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75" w:type="pct"/>
        <w:jc w:val="center"/>
        <w:tblCellSpacing w:w="0" w:type="dxa"/>
        <w:tblInd w:w="48" w:type="dxa"/>
        <w:tblCellMar>
          <w:left w:w="0" w:type="dxa"/>
          <w:right w:w="0" w:type="dxa"/>
        </w:tblCellMar>
        <w:tblLook w:val="04A0" w:firstRow="1" w:lastRow="0" w:firstColumn="1" w:lastColumn="0" w:noHBand="0" w:noVBand="1"/>
      </w:tblPr>
      <w:tblGrid>
        <w:gridCol w:w="9171"/>
      </w:tblGrid>
      <w:tr w:rsidR="00E44F57" w:rsidRPr="00E44F57" w:rsidTr="00AD4959">
        <w:trPr>
          <w:tblCellSpacing w:w="0" w:type="dxa"/>
          <w:jc w:val="center"/>
        </w:trPr>
        <w:tc>
          <w:tcPr>
            <w:tcW w:w="5000" w:type="pct"/>
            <w:hideMark/>
          </w:tcPr>
          <w:p w:rsidR="00E44F57" w:rsidRPr="00E44F57" w:rsidRDefault="00E44F57" w:rsidP="00E44F57"/>
        </w:tc>
      </w:tr>
      <w:tr w:rsidR="00E44F57" w:rsidRPr="00E44F57" w:rsidTr="00AD4959">
        <w:trPr>
          <w:tblCellSpacing w:w="0" w:type="dxa"/>
          <w:jc w:val="center"/>
        </w:trPr>
        <w:tc>
          <w:tcPr>
            <w:tcW w:w="5000" w:type="pct"/>
            <w:hideMark/>
          </w:tcPr>
          <w:p w:rsidR="00E44F57" w:rsidRPr="00E44F57" w:rsidRDefault="00E44F57" w:rsidP="00E44F57"/>
        </w:tc>
      </w:tr>
      <w:tr w:rsidR="00E44F57" w:rsidRPr="00E44F57" w:rsidTr="00AD4959">
        <w:trPr>
          <w:tblCellSpacing w:w="0" w:type="dxa"/>
          <w:jc w:val="center"/>
        </w:trPr>
        <w:tc>
          <w:tcPr>
            <w:tcW w:w="5000" w:type="pct"/>
            <w:hideMark/>
          </w:tcPr>
          <w:p w:rsidR="00E44F57" w:rsidRPr="00E44F57" w:rsidRDefault="00E44F57" w:rsidP="00E44F57"/>
        </w:tc>
      </w:tr>
      <w:tr w:rsidR="00890893" w:rsidRPr="00890893" w:rsidTr="00890893">
        <w:trPr>
          <w:tblCellSpacing w:w="0" w:type="dxa"/>
          <w:jc w:val="center"/>
        </w:trPr>
        <w:tc>
          <w:tcPr>
            <w:tcW w:w="5000" w:type="pct"/>
            <w:hideMark/>
          </w:tcPr>
          <w:p w:rsidR="00890893" w:rsidRPr="00890893" w:rsidRDefault="00890893" w:rsidP="00890893"/>
        </w:tc>
      </w:tr>
      <w:tr w:rsidR="00890893" w:rsidRPr="005C5ADD" w:rsidTr="00890893">
        <w:trPr>
          <w:tblCellSpacing w:w="0" w:type="dxa"/>
          <w:jc w:val="center"/>
        </w:trPr>
        <w:tc>
          <w:tcPr>
            <w:tcW w:w="5000" w:type="pct"/>
            <w:hideMark/>
          </w:tcPr>
          <w:p w:rsidR="00890893" w:rsidRPr="005C5ADD" w:rsidRDefault="00890893" w:rsidP="00890893">
            <w:pPr>
              <w:jc w:val="center"/>
              <w:rPr>
                <w:rFonts w:ascii="Times New Roman" w:hAnsi="Times New Roman" w:cs="Times New Roman"/>
                <w:b/>
                <w:sz w:val="24"/>
                <w:szCs w:val="24"/>
                <w:lang w:val="bg-BG"/>
              </w:rPr>
            </w:pPr>
            <w:r w:rsidRPr="005C5ADD">
              <w:rPr>
                <w:rFonts w:ascii="Times New Roman" w:hAnsi="Times New Roman" w:cs="Times New Roman"/>
                <w:b/>
                <w:sz w:val="24"/>
                <w:szCs w:val="24"/>
              </w:rPr>
              <w:t>НАРЕДБА</w:t>
            </w:r>
          </w:p>
          <w:p w:rsidR="00890893" w:rsidRPr="005C5ADD" w:rsidRDefault="00890893" w:rsidP="005C5ADD">
            <w:pPr>
              <w:jc w:val="center"/>
              <w:rPr>
                <w:rFonts w:ascii="Times New Roman" w:hAnsi="Times New Roman" w:cs="Times New Roman"/>
                <w:sz w:val="24"/>
                <w:szCs w:val="24"/>
              </w:rPr>
            </w:pPr>
            <w:r w:rsidRPr="005C5ADD">
              <w:rPr>
                <w:rFonts w:ascii="Times New Roman" w:hAnsi="Times New Roman" w:cs="Times New Roman"/>
                <w:b/>
                <w:sz w:val="24"/>
                <w:szCs w:val="24"/>
              </w:rPr>
              <w:t xml:space="preserve">ЗА РЕДА И УСЛОВИЯТА ПРЕДОСТАВЯНЕ НА КОНЦЕСИИ ИМОТИ ПУБЛИЧНА ОБЩИНСКА СОБСТВЕНОСТ </w:t>
            </w:r>
          </w:p>
        </w:tc>
      </w:tr>
      <w:tr w:rsidR="00890893" w:rsidRPr="005C5ADD" w:rsidTr="00890893">
        <w:trPr>
          <w:tblCellSpacing w:w="0" w:type="dxa"/>
          <w:jc w:val="center"/>
        </w:trPr>
        <w:tc>
          <w:tcPr>
            <w:tcW w:w="5000" w:type="pct"/>
            <w:hideMark/>
          </w:tcPr>
          <w:p w:rsidR="00890893" w:rsidRPr="005C5ADD" w:rsidRDefault="00890893" w:rsidP="00890893">
            <w:pPr>
              <w:rPr>
                <w:rFonts w:ascii="Times New Roman" w:hAnsi="Times New Roman" w:cs="Times New Roman"/>
                <w:sz w:val="24"/>
                <w:szCs w:val="24"/>
              </w:rPr>
            </w:pPr>
            <w:r w:rsidRPr="005C5ADD">
              <w:rPr>
                <w:rFonts w:ascii="Times New Roman" w:hAnsi="Times New Roman" w:cs="Times New Roman"/>
                <w:noProof/>
                <w:sz w:val="24"/>
                <w:szCs w:val="24"/>
                <w:lang w:val="bg-BG" w:eastAsia="bg-BG"/>
              </w:rPr>
              <w:drawing>
                <wp:inline distT="0" distB="0" distL="0" distR="0" wp14:anchorId="2C0D5CC2" wp14:editId="17AC41FE">
                  <wp:extent cx="8890" cy="26035"/>
                  <wp:effectExtent l="0" t="0" r="0" b="0"/>
                  <wp:docPr id="1" name="Picture 1" descr="http://www.shabla.inf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bla.info/images/spacer.gif"/>
                          <pic:cNvPicPr>
                            <a:picLocks noChangeAspect="1" noChangeArrowheads="1"/>
                          </pic:cNvPicPr>
                        </pic:nvPicPr>
                        <pic:blipFill>
                          <a:blip r:embed="rId6"/>
                          <a:srcRect/>
                          <a:stretch>
                            <a:fillRect/>
                          </a:stretch>
                        </pic:blipFill>
                        <pic:spPr bwMode="auto">
                          <a:xfrm>
                            <a:off x="0" y="0"/>
                            <a:ext cx="8890" cy="26035"/>
                          </a:xfrm>
                          <a:prstGeom prst="rect">
                            <a:avLst/>
                          </a:prstGeom>
                          <a:noFill/>
                          <a:ln w="9525">
                            <a:noFill/>
                            <a:miter lim="800000"/>
                            <a:headEnd/>
                            <a:tailEnd/>
                          </a:ln>
                        </pic:spPr>
                      </pic:pic>
                    </a:graphicData>
                  </a:graphic>
                </wp:inline>
              </w:drawing>
            </w:r>
          </w:p>
        </w:tc>
      </w:tr>
      <w:tr w:rsidR="00890893" w:rsidRPr="005C5ADD" w:rsidTr="00890893">
        <w:trPr>
          <w:tblCellSpacing w:w="0" w:type="dxa"/>
          <w:jc w:val="center"/>
        </w:trPr>
        <w:tc>
          <w:tcPr>
            <w:tcW w:w="5000" w:type="pct"/>
            <w:hideMark/>
          </w:tcPr>
          <w:p w:rsidR="00890893" w:rsidRPr="005C5ADD" w:rsidRDefault="00890893" w:rsidP="00890893">
            <w:pPr>
              <w:rPr>
                <w:rFonts w:ascii="Times New Roman" w:hAnsi="Times New Roman" w:cs="Times New Roman"/>
                <w:sz w:val="24"/>
                <w:szCs w:val="24"/>
              </w:rPr>
            </w:pPr>
          </w:p>
        </w:tc>
      </w:tr>
      <w:tr w:rsidR="00890893" w:rsidRPr="005C5ADD" w:rsidTr="00890893">
        <w:trPr>
          <w:tblCellSpacing w:w="0" w:type="dxa"/>
          <w:jc w:val="center"/>
        </w:trPr>
        <w:tc>
          <w:tcPr>
            <w:tcW w:w="5000" w:type="pct"/>
            <w:hideMark/>
          </w:tcPr>
          <w:p w:rsidR="00890893" w:rsidRPr="005C5ADD" w:rsidRDefault="00890893" w:rsidP="00890893">
            <w:pPr>
              <w:rPr>
                <w:rFonts w:ascii="Times New Roman" w:hAnsi="Times New Roman" w:cs="Times New Roman"/>
                <w:sz w:val="24"/>
                <w:szCs w:val="24"/>
              </w:rPr>
            </w:pPr>
            <w:r w:rsidRPr="005C5ADD">
              <w:rPr>
                <w:rFonts w:ascii="Times New Roman" w:hAnsi="Times New Roman" w:cs="Times New Roman"/>
                <w:noProof/>
                <w:sz w:val="24"/>
                <w:szCs w:val="24"/>
                <w:lang w:val="bg-BG" w:eastAsia="bg-BG"/>
              </w:rPr>
              <w:drawing>
                <wp:inline distT="0" distB="0" distL="0" distR="0" wp14:anchorId="466C6AA4" wp14:editId="4843E65A">
                  <wp:extent cx="8890" cy="43180"/>
                  <wp:effectExtent l="0" t="0" r="0" b="0"/>
                  <wp:docPr id="2" name="Picture 2" descr="http://www.shabla.inf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bla.info/images/spacer.gif"/>
                          <pic:cNvPicPr>
                            <a:picLocks noChangeAspect="1" noChangeArrowheads="1"/>
                          </pic:cNvPicPr>
                        </pic:nvPicPr>
                        <pic:blipFill>
                          <a:blip r:embed="rId6"/>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r w:rsidR="00890893" w:rsidRPr="005C5ADD" w:rsidTr="00890893">
        <w:trPr>
          <w:tblCellSpacing w:w="0" w:type="dxa"/>
          <w:jc w:val="center"/>
        </w:trPr>
        <w:tc>
          <w:tcPr>
            <w:tcW w:w="5000" w:type="pct"/>
            <w:hideMark/>
          </w:tcPr>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b/>
                <w:sz w:val="24"/>
                <w:szCs w:val="24"/>
              </w:rPr>
              <w:t xml:space="preserve">ГЛАВА ПЪРВА </w:t>
            </w:r>
            <w:r w:rsidRPr="005C5ADD">
              <w:rPr>
                <w:rFonts w:ascii="Times New Roman" w:hAnsi="Times New Roman" w:cs="Times New Roman"/>
                <w:b/>
                <w:sz w:val="24"/>
                <w:szCs w:val="24"/>
              </w:rPr>
              <w:br/>
              <w:t>ОБЩИ ПОЛОЖЕНИЯ</w:t>
            </w:r>
            <w:r w:rsidRPr="005C5ADD">
              <w:rPr>
                <w:rFonts w:ascii="Times New Roman" w:hAnsi="Times New Roman" w:cs="Times New Roman"/>
                <w:sz w:val="24"/>
                <w:szCs w:val="24"/>
              </w:rPr>
              <w:br/>
              <w:t>ЧЛ.1.   /1/    С тази Наредба се уреждат условията и редът, при които се предоставят концесии на български и чуждестранни физически или юридически лица, регистрирани като търговци върху обектите по чл.69 от Закона за общинска собственост, сключването и изпълнението на договорите за концесии и контролът върху тази дейност в Община Шабла.</w:t>
            </w:r>
            <w:r w:rsidRPr="005C5ADD">
              <w:rPr>
                <w:rFonts w:ascii="Times New Roman" w:hAnsi="Times New Roman" w:cs="Times New Roman"/>
                <w:sz w:val="24"/>
                <w:szCs w:val="24"/>
              </w:rPr>
              <w:br/>
              <w:t>            /2/  При предоставянето на концесии Общинският съвет и Общинската яадминистрация се ръководят от обществените интереси, опазването на общинската собственост и околната среда, развитието на регионалната икономика и закрилата на националните и чуждестранните инвестиции.</w:t>
            </w:r>
            <w:r w:rsidRPr="005C5ADD">
              <w:rPr>
                <w:rFonts w:ascii="Times New Roman" w:hAnsi="Times New Roman" w:cs="Times New Roman"/>
                <w:sz w:val="24"/>
                <w:szCs w:val="24"/>
              </w:rPr>
              <w:br/>
              <w:t>ЧЛ.2.      Концесията включва предоставянето на вещни, облигационни и други права върху обектите по чл.69 от Закона за Общинската собственост.</w:t>
            </w:r>
            <w:r w:rsidRPr="005C5ADD">
              <w:rPr>
                <w:rFonts w:ascii="Times New Roman" w:hAnsi="Times New Roman" w:cs="Times New Roman"/>
                <w:sz w:val="24"/>
                <w:szCs w:val="24"/>
              </w:rPr>
              <w:br/>
              <w:t>ЧЛ.3</w:t>
            </w:r>
            <w:proofErr w:type="gramStart"/>
            <w:r w:rsidRPr="005C5ADD">
              <w:rPr>
                <w:rFonts w:ascii="Times New Roman" w:hAnsi="Times New Roman" w:cs="Times New Roman"/>
                <w:sz w:val="24"/>
                <w:szCs w:val="24"/>
              </w:rPr>
              <w:t>  /</w:t>
            </w:r>
            <w:proofErr w:type="gramEnd"/>
            <w:r w:rsidRPr="005C5ADD">
              <w:rPr>
                <w:rFonts w:ascii="Times New Roman" w:hAnsi="Times New Roman" w:cs="Times New Roman"/>
                <w:sz w:val="24"/>
                <w:szCs w:val="24"/>
              </w:rPr>
              <w:t>1/  Концесия може да се предоставя за следните обекти – публична Общинска собственост:</w:t>
            </w:r>
            <w:r w:rsidRPr="005C5ADD">
              <w:rPr>
                <w:rFonts w:ascii="Times New Roman" w:hAnsi="Times New Roman" w:cs="Times New Roman"/>
                <w:sz w:val="24"/>
                <w:szCs w:val="24"/>
              </w:rPr>
              <w:br/>
              <w:t>1. Води, водни обекти и водностопански системи и съоръжения;</w:t>
            </w:r>
            <w:r w:rsidRPr="005C5ADD">
              <w:rPr>
                <w:rFonts w:ascii="Times New Roman" w:hAnsi="Times New Roman" w:cs="Times New Roman"/>
                <w:sz w:val="24"/>
                <w:szCs w:val="24"/>
              </w:rPr>
              <w:br/>
              <w:t>2. Подземни богатства;</w:t>
            </w:r>
            <w:r w:rsidRPr="005C5ADD">
              <w:rPr>
                <w:rFonts w:ascii="Times New Roman" w:hAnsi="Times New Roman" w:cs="Times New Roman"/>
                <w:sz w:val="24"/>
                <w:szCs w:val="24"/>
              </w:rPr>
              <w:br/>
              <w:t>3. Пътища;</w:t>
            </w:r>
            <w:r w:rsidRPr="005C5ADD">
              <w:rPr>
                <w:rFonts w:ascii="Times New Roman" w:hAnsi="Times New Roman" w:cs="Times New Roman"/>
                <w:sz w:val="24"/>
                <w:szCs w:val="24"/>
              </w:rPr>
              <w:br/>
              <w:t>4. Гори;</w:t>
            </w:r>
            <w:r w:rsidRPr="005C5ADD">
              <w:rPr>
                <w:rFonts w:ascii="Times New Roman" w:hAnsi="Times New Roman" w:cs="Times New Roman"/>
                <w:sz w:val="24"/>
                <w:szCs w:val="24"/>
              </w:rPr>
              <w:br/>
              <w:t>5. Енергийни мрежи и съоръжения</w:t>
            </w:r>
            <w:r w:rsidRPr="005C5ADD">
              <w:rPr>
                <w:rFonts w:ascii="Times New Roman" w:hAnsi="Times New Roman" w:cs="Times New Roman"/>
                <w:sz w:val="24"/>
                <w:szCs w:val="24"/>
              </w:rPr>
              <w:br/>
              <w:t>6. Спортни обекти и съоръжения</w:t>
            </w:r>
            <w:r w:rsidRPr="005C5ADD">
              <w:rPr>
                <w:rFonts w:ascii="Times New Roman" w:hAnsi="Times New Roman" w:cs="Times New Roman"/>
                <w:sz w:val="24"/>
                <w:szCs w:val="24"/>
              </w:rPr>
              <w:br/>
              <w:t>7. Други имоти – пуБлична Общинска собственост, или части от тях – за осъществяване на търгговска дейност</w:t>
            </w:r>
            <w:proofErr w:type="gramStart"/>
            <w:r w:rsidRPr="005C5ADD">
              <w:rPr>
                <w:rFonts w:ascii="Times New Roman" w:hAnsi="Times New Roman" w:cs="Times New Roman"/>
                <w:sz w:val="24"/>
                <w:szCs w:val="24"/>
              </w:rPr>
              <w:t>,предназначена</w:t>
            </w:r>
            <w:proofErr w:type="gramEnd"/>
            <w:r w:rsidRPr="005C5ADD">
              <w:rPr>
                <w:rFonts w:ascii="Times New Roman" w:hAnsi="Times New Roman" w:cs="Times New Roman"/>
                <w:sz w:val="24"/>
                <w:szCs w:val="24"/>
              </w:rPr>
              <w:t xml:space="preserve"> за обществено обслужване на населението на Общината;</w:t>
            </w:r>
            <w:r w:rsidRPr="005C5ADD">
              <w:rPr>
                <w:rFonts w:ascii="Times New Roman" w:hAnsi="Times New Roman" w:cs="Times New Roman"/>
                <w:sz w:val="24"/>
                <w:szCs w:val="24"/>
              </w:rPr>
              <w:br/>
              <w:t>8. Други обекти, за които това е предвидено в закон.</w:t>
            </w:r>
            <w:r w:rsidRPr="005C5ADD">
              <w:rPr>
                <w:rFonts w:ascii="Times New Roman" w:hAnsi="Times New Roman" w:cs="Times New Roman"/>
                <w:sz w:val="24"/>
                <w:szCs w:val="24"/>
              </w:rPr>
              <w:br/>
              <w:t>/2/ Концесията за обекти по ал.1 може да се включва и прилежаща инфраструктура и принадлежности – общинска собственост.</w:t>
            </w:r>
            <w:r w:rsidRPr="005C5ADD">
              <w:rPr>
                <w:rFonts w:ascii="Times New Roman" w:hAnsi="Times New Roman" w:cs="Times New Roman"/>
                <w:sz w:val="24"/>
                <w:szCs w:val="24"/>
              </w:rPr>
              <w:br/>
              <w:t>/3/</w:t>
            </w:r>
            <w:proofErr w:type="gramStart"/>
            <w:r w:rsidRPr="005C5ADD">
              <w:rPr>
                <w:rFonts w:ascii="Times New Roman" w:hAnsi="Times New Roman" w:cs="Times New Roman"/>
                <w:sz w:val="24"/>
                <w:szCs w:val="24"/>
              </w:rPr>
              <w:t>  При</w:t>
            </w:r>
            <w:proofErr w:type="gramEnd"/>
            <w:r w:rsidRPr="005C5ADD">
              <w:rPr>
                <w:rFonts w:ascii="Times New Roman" w:hAnsi="Times New Roman" w:cs="Times New Roman"/>
                <w:sz w:val="24"/>
                <w:szCs w:val="24"/>
              </w:rPr>
              <w:t xml:space="preserve"> предоставяне на концесия по ал.1 се спазват изискванията за съответния обект, определени в закон.</w:t>
            </w:r>
            <w:r w:rsidRPr="005C5ADD">
              <w:rPr>
                <w:rFonts w:ascii="Times New Roman" w:hAnsi="Times New Roman" w:cs="Times New Roman"/>
                <w:sz w:val="24"/>
                <w:szCs w:val="24"/>
              </w:rPr>
              <w:br/>
              <w:t>ЧЛ.4.       Редът за предоставяне на концесия обхваща:</w:t>
            </w:r>
            <w:r w:rsidRPr="005C5ADD">
              <w:rPr>
                <w:rFonts w:ascii="Times New Roman" w:hAnsi="Times New Roman" w:cs="Times New Roman"/>
                <w:sz w:val="24"/>
                <w:szCs w:val="24"/>
              </w:rPr>
              <w:br/>
              <w:t>1. Приемане на решение за откриване на процедура за предоставяне на концесия, взето с мнозинство от повече от половината  от общия брой на съветниците;</w:t>
            </w:r>
            <w:r w:rsidRPr="005C5ADD">
              <w:rPr>
                <w:rFonts w:ascii="Times New Roman" w:hAnsi="Times New Roman" w:cs="Times New Roman"/>
                <w:sz w:val="24"/>
                <w:szCs w:val="24"/>
              </w:rPr>
              <w:br/>
              <w:t>2. Приемане на решение на общинския съвет  за предоставяне на концесия по чл.71, ал.1, т.1 от ЗОС, взето с мнозинство от повече от половината от общия брой на съветниците;</w:t>
            </w:r>
            <w:r w:rsidRPr="005C5ADD">
              <w:rPr>
                <w:rFonts w:ascii="Times New Roman" w:hAnsi="Times New Roman" w:cs="Times New Roman"/>
                <w:sz w:val="24"/>
                <w:szCs w:val="24"/>
              </w:rPr>
              <w:br/>
              <w:t>3. Провеждане на конкурс или търг за определяне на конценсионер при условия и по ред, определени с настоящагга наредба, освен когато с решението по т.2 концесионерът е определен без търг или конкурс в установените със закон случаи;</w:t>
            </w:r>
            <w:r w:rsidRPr="005C5ADD">
              <w:rPr>
                <w:rFonts w:ascii="Times New Roman" w:hAnsi="Times New Roman" w:cs="Times New Roman"/>
                <w:sz w:val="24"/>
                <w:szCs w:val="24"/>
              </w:rPr>
              <w:br/>
            </w:r>
            <w:r w:rsidRPr="005C5ADD">
              <w:rPr>
                <w:rFonts w:ascii="Times New Roman" w:hAnsi="Times New Roman" w:cs="Times New Roman"/>
                <w:sz w:val="24"/>
                <w:szCs w:val="24"/>
              </w:rPr>
              <w:lastRenderedPageBreak/>
              <w:t>4. Сключване на договор за предоставяне на концесия от Кмета на Общината.</w:t>
            </w: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sz w:val="24"/>
                <w:szCs w:val="24"/>
              </w:rPr>
              <w:t>ЧЛ.5. Не може да се представя концесия при опасност за националната сигурност и отбраната на страната, за обществения ред, за околната среда и за защитените със закон територии и обекти.</w:t>
            </w:r>
          </w:p>
          <w:p w:rsidR="00890893" w:rsidRPr="005C5ADD" w:rsidRDefault="00890893" w:rsidP="005C5ADD">
            <w:pPr>
              <w:rPr>
                <w:rFonts w:ascii="Times New Roman" w:hAnsi="Times New Roman" w:cs="Times New Roman"/>
                <w:b/>
                <w:sz w:val="24"/>
                <w:szCs w:val="24"/>
              </w:rPr>
            </w:pPr>
            <w:r w:rsidRPr="005C5ADD">
              <w:rPr>
                <w:rFonts w:ascii="Times New Roman" w:hAnsi="Times New Roman" w:cs="Times New Roman"/>
                <w:b/>
                <w:sz w:val="24"/>
                <w:szCs w:val="24"/>
              </w:rPr>
              <w:t>ГЛАВА ВТОРА</w:t>
            </w:r>
            <w:r w:rsidRPr="005C5ADD">
              <w:rPr>
                <w:rFonts w:ascii="Times New Roman" w:hAnsi="Times New Roman" w:cs="Times New Roman"/>
                <w:b/>
                <w:sz w:val="24"/>
                <w:szCs w:val="24"/>
              </w:rPr>
              <w:br/>
              <w:t>ПРИЕМАНЕ НА РЕШЕНИЕ ЗА ОТКРИВАНЕ НА ПРОЦЕДУРА ЗА ПРЕДОСТАВЯНЕ НА КОНЦЕСИЯ</w:t>
            </w: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sz w:val="24"/>
                <w:szCs w:val="24"/>
              </w:rPr>
              <w:t>ЧЛ. 6.     /1/ Всяко българско или чуждестранно физическо или юридическо лице, регистрирано като търговец в Р България, може да подаде молба за предоставяне на концесия пред Кмета на Община Шабла.</w:t>
            </w:r>
            <w:r w:rsidRPr="005C5ADD">
              <w:rPr>
                <w:rFonts w:ascii="Times New Roman" w:hAnsi="Times New Roman" w:cs="Times New Roman"/>
                <w:sz w:val="24"/>
                <w:szCs w:val="24"/>
              </w:rPr>
              <w:br/>
              <w:t>               /2/ Молбата трябва да бъде мотивирана, да съдържа представяне на търговеца и на извършваната от него стопанска дейност, както и на инвестиционните му намерения. Може да бъде подавана и по образец, който се предоставя на разположение на заинтересованите лица.</w:t>
            </w:r>
            <w:r w:rsidRPr="005C5ADD">
              <w:rPr>
                <w:rFonts w:ascii="Times New Roman" w:hAnsi="Times New Roman" w:cs="Times New Roman"/>
                <w:sz w:val="24"/>
                <w:szCs w:val="24"/>
              </w:rPr>
              <w:br/>
              <w:t>               /3/ Молбата се проучва от дирекция „БОСКУТОСЕ” или друга определена от Кмета дирекция, когато спецификата на предмета на концесията налага това.</w:t>
            </w:r>
            <w:r w:rsidRPr="005C5ADD">
              <w:rPr>
                <w:rFonts w:ascii="Times New Roman" w:hAnsi="Times New Roman" w:cs="Times New Roman"/>
                <w:sz w:val="24"/>
                <w:szCs w:val="24"/>
              </w:rPr>
              <w:br/>
              <w:t>               /4/ При проучване на подадената молба дирекция „БОСКУТОСЕ” има право да иска становища от съответните отдели на Общинската администрация, които са длъжни да й ги предоставят в 15-дневен срок.</w:t>
            </w:r>
            <w:r w:rsidRPr="005C5ADD">
              <w:rPr>
                <w:rFonts w:ascii="Times New Roman" w:hAnsi="Times New Roman" w:cs="Times New Roman"/>
                <w:sz w:val="24"/>
                <w:szCs w:val="24"/>
              </w:rPr>
              <w:br/>
              <w:t>               /5/</w:t>
            </w:r>
            <w:proofErr w:type="gramStart"/>
            <w:r w:rsidRPr="005C5ADD">
              <w:rPr>
                <w:rFonts w:ascii="Times New Roman" w:hAnsi="Times New Roman" w:cs="Times New Roman"/>
                <w:sz w:val="24"/>
                <w:szCs w:val="24"/>
              </w:rPr>
              <w:t>  Въз</w:t>
            </w:r>
            <w:proofErr w:type="gramEnd"/>
            <w:r w:rsidRPr="005C5ADD">
              <w:rPr>
                <w:rFonts w:ascii="Times New Roman" w:hAnsi="Times New Roman" w:cs="Times New Roman"/>
                <w:sz w:val="24"/>
                <w:szCs w:val="24"/>
              </w:rPr>
              <w:t xml:space="preserve"> основа на проучванията, в 1-месечен срок от получаване на молбата, се изготвя писмен доклад и се представя на Кмета на Общината.</w:t>
            </w: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sz w:val="24"/>
                <w:szCs w:val="24"/>
              </w:rPr>
              <w:t>ЧЛ. 7.      /1/</w:t>
            </w:r>
            <w:proofErr w:type="gramStart"/>
            <w:r w:rsidRPr="005C5ADD">
              <w:rPr>
                <w:rFonts w:ascii="Times New Roman" w:hAnsi="Times New Roman" w:cs="Times New Roman"/>
                <w:sz w:val="24"/>
                <w:szCs w:val="24"/>
              </w:rPr>
              <w:t>  Кметът</w:t>
            </w:r>
            <w:proofErr w:type="gramEnd"/>
            <w:r w:rsidRPr="005C5ADD">
              <w:rPr>
                <w:rFonts w:ascii="Times New Roman" w:hAnsi="Times New Roman" w:cs="Times New Roman"/>
                <w:sz w:val="24"/>
                <w:szCs w:val="24"/>
              </w:rPr>
              <w:t xml:space="preserve"> в срок до един месец преценява съдържащото се в молбата предложение.</w:t>
            </w:r>
            <w:r w:rsidRPr="005C5ADD">
              <w:rPr>
                <w:rFonts w:ascii="Times New Roman" w:hAnsi="Times New Roman" w:cs="Times New Roman"/>
                <w:sz w:val="24"/>
                <w:szCs w:val="24"/>
              </w:rPr>
              <w:br/>
              <w:t>               /2/ Върхудоклада по чл.6, ал.5, Кметът на Общината с резолюция изразява своето становище.</w:t>
            </w:r>
            <w:r w:rsidRPr="005C5ADD">
              <w:rPr>
                <w:rFonts w:ascii="Times New Roman" w:hAnsi="Times New Roman" w:cs="Times New Roman"/>
                <w:sz w:val="24"/>
                <w:szCs w:val="24"/>
              </w:rPr>
              <w:br/>
              <w:t>               /3/ При становище за предоставяне на концесия, Кметъът представя пред Общински съвет проект за решение за откриване на процедура за предоставяне на концесията.</w:t>
            </w: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sz w:val="24"/>
                <w:szCs w:val="24"/>
              </w:rPr>
              <w:t>ЧЛ. 8.   /1/</w:t>
            </w:r>
            <w:proofErr w:type="gramStart"/>
            <w:r w:rsidRPr="005C5ADD">
              <w:rPr>
                <w:rFonts w:ascii="Times New Roman" w:hAnsi="Times New Roman" w:cs="Times New Roman"/>
                <w:sz w:val="24"/>
                <w:szCs w:val="24"/>
              </w:rPr>
              <w:t>  Общинският</w:t>
            </w:r>
            <w:proofErr w:type="gramEnd"/>
            <w:r w:rsidRPr="005C5ADD">
              <w:rPr>
                <w:rFonts w:ascii="Times New Roman" w:hAnsi="Times New Roman" w:cs="Times New Roman"/>
                <w:sz w:val="24"/>
                <w:szCs w:val="24"/>
              </w:rPr>
              <w:t xml:space="preserve"> съвет взема решение за откриване на процедура за предоставяне на концесията с мнозинство от повече от половината от олбщиуя брой на съветниците.</w:t>
            </w:r>
            <w:r w:rsidRPr="005C5ADD">
              <w:rPr>
                <w:rFonts w:ascii="Times New Roman" w:hAnsi="Times New Roman" w:cs="Times New Roman"/>
                <w:sz w:val="24"/>
                <w:szCs w:val="24"/>
              </w:rPr>
              <w:br/>
              <w:t>              /2/ Решението на Общинския съвет за откриване на процедура за предоставяне на концесия се публикува във вестник „Изгрев”.</w:t>
            </w: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sz w:val="24"/>
                <w:szCs w:val="24"/>
              </w:rPr>
              <w:t>ЧЛ. 9.    /1/ Лицето, подало молбата се уведомява за предприетите въз основа на нея действия и има право да получи информация за становището по повод молбата му, което не подлежи на обжалване.</w:t>
            </w:r>
            <w:r w:rsidRPr="005C5ADD">
              <w:rPr>
                <w:rFonts w:ascii="Times New Roman" w:hAnsi="Times New Roman" w:cs="Times New Roman"/>
                <w:sz w:val="24"/>
                <w:szCs w:val="24"/>
              </w:rPr>
              <w:br/>
              <w:t>               /2/ Откриването на процедура за предоставяне на концесия по повод или във връзка с молбата по чл.6, ал.1 не създава права или привилегии на лицата, подали молба във връзка с предоставянето на концесия.</w:t>
            </w: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sz w:val="24"/>
                <w:szCs w:val="24"/>
              </w:rPr>
              <w:t xml:space="preserve">ЧЛ.10.    Кметът може самостоятелно, без наличието на молба да предлага на процедура </w:t>
            </w:r>
            <w:r w:rsidRPr="005C5ADD">
              <w:rPr>
                <w:rFonts w:ascii="Times New Roman" w:hAnsi="Times New Roman" w:cs="Times New Roman"/>
                <w:sz w:val="24"/>
                <w:szCs w:val="24"/>
              </w:rPr>
              <w:lastRenderedPageBreak/>
              <w:t>за предоставяне на концесия.</w:t>
            </w:r>
          </w:p>
          <w:p w:rsidR="00890893" w:rsidRPr="005C5ADD" w:rsidRDefault="00890893" w:rsidP="005C5ADD">
            <w:pPr>
              <w:rPr>
                <w:rFonts w:ascii="Times New Roman" w:hAnsi="Times New Roman" w:cs="Times New Roman"/>
                <w:b/>
                <w:sz w:val="24"/>
                <w:szCs w:val="24"/>
              </w:rPr>
            </w:pPr>
            <w:r w:rsidRPr="005C5ADD">
              <w:rPr>
                <w:rFonts w:ascii="Times New Roman" w:hAnsi="Times New Roman" w:cs="Times New Roman"/>
                <w:b/>
                <w:sz w:val="24"/>
                <w:szCs w:val="24"/>
              </w:rPr>
              <w:t>ГЛАВА ТРЕТА</w:t>
            </w:r>
            <w:r w:rsidRPr="005C5ADD">
              <w:rPr>
                <w:rFonts w:ascii="Times New Roman" w:hAnsi="Times New Roman" w:cs="Times New Roman"/>
                <w:b/>
                <w:sz w:val="24"/>
                <w:szCs w:val="24"/>
              </w:rPr>
              <w:br/>
              <w:t>ПРЕДОСТАВЯНЕ НА КОНЦЕСИИ ПРИ ПРИВАТИЗАЦИЯ</w:t>
            </w: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sz w:val="24"/>
                <w:szCs w:val="24"/>
              </w:rPr>
              <w:t>ЧЛ.11    /1/   Търговски дружества, в които има 50 и повече на сто Общинско участие, с открита процедура за приватизация, получават концесии за ползваните обекти по чл.69 от Закона за общинската собственост без търг или конкурс.</w:t>
            </w:r>
            <w:r w:rsidRPr="005C5ADD">
              <w:rPr>
                <w:rFonts w:ascii="Times New Roman" w:hAnsi="Times New Roman" w:cs="Times New Roman"/>
                <w:sz w:val="24"/>
                <w:szCs w:val="24"/>
              </w:rPr>
              <w:br/>
              <w:t>              /2/</w:t>
            </w:r>
            <w:proofErr w:type="gramStart"/>
            <w:r w:rsidRPr="005C5ADD">
              <w:rPr>
                <w:rFonts w:ascii="Times New Roman" w:hAnsi="Times New Roman" w:cs="Times New Roman"/>
                <w:sz w:val="24"/>
                <w:szCs w:val="24"/>
              </w:rPr>
              <w:t>  В</w:t>
            </w:r>
            <w:proofErr w:type="gramEnd"/>
            <w:r w:rsidRPr="005C5ADD">
              <w:rPr>
                <w:rFonts w:ascii="Times New Roman" w:hAnsi="Times New Roman" w:cs="Times New Roman"/>
                <w:sz w:val="24"/>
                <w:szCs w:val="24"/>
              </w:rPr>
              <w:t xml:space="preserve"> случаите по ал.1 Кметът на Общината в 3-месечен срок от обявяване на приватизация на съответните дружества извършва необходимите действия и внася в Общинския съвет предложение за вземане на решение по чл.71, ал.1, т.1 от Закона за Общинската собственост.</w:t>
            </w:r>
            <w:r w:rsidRPr="005C5ADD">
              <w:rPr>
                <w:rFonts w:ascii="Times New Roman" w:hAnsi="Times New Roman" w:cs="Times New Roman"/>
                <w:sz w:val="24"/>
                <w:szCs w:val="24"/>
              </w:rPr>
              <w:br/>
              <w:t>              /3/</w:t>
            </w:r>
            <w:proofErr w:type="gramStart"/>
            <w:r w:rsidRPr="005C5ADD">
              <w:rPr>
                <w:rFonts w:ascii="Times New Roman" w:hAnsi="Times New Roman" w:cs="Times New Roman"/>
                <w:sz w:val="24"/>
                <w:szCs w:val="24"/>
              </w:rPr>
              <w:t>  Общинският</w:t>
            </w:r>
            <w:proofErr w:type="gramEnd"/>
            <w:r w:rsidRPr="005C5ADD">
              <w:rPr>
                <w:rFonts w:ascii="Times New Roman" w:hAnsi="Times New Roman" w:cs="Times New Roman"/>
                <w:sz w:val="24"/>
                <w:szCs w:val="24"/>
              </w:rPr>
              <w:t xml:space="preserve"> съвет взема решение за определяне на метод за приватизация след приемане на решение по чл.71, ал.1, т.1 от Закона за Общинската собственост.</w:t>
            </w: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sz w:val="24"/>
                <w:szCs w:val="24"/>
              </w:rPr>
              <w:t>ЧЛ.12. /1/ При приватизация на обособена част от имуществото на търговско дружество с повече от 50 на сто общинско участие, която технологично пряко е свързана с обект, подлежащ на концесиониране по реда на чл.69 от Закона за общинската собственост, концесията се предоставя на купувача на обособената част по приватизационния договор.</w:t>
            </w:r>
            <w:r w:rsidRPr="005C5ADD">
              <w:rPr>
                <w:rFonts w:ascii="Times New Roman" w:hAnsi="Times New Roman" w:cs="Times New Roman"/>
                <w:sz w:val="24"/>
                <w:szCs w:val="24"/>
              </w:rPr>
              <w:br/>
              <w:t>            /2/</w:t>
            </w:r>
            <w:proofErr w:type="gramStart"/>
            <w:r w:rsidRPr="005C5ADD">
              <w:rPr>
                <w:rFonts w:ascii="Times New Roman" w:hAnsi="Times New Roman" w:cs="Times New Roman"/>
                <w:sz w:val="24"/>
                <w:szCs w:val="24"/>
              </w:rPr>
              <w:t>  В</w:t>
            </w:r>
            <w:proofErr w:type="gramEnd"/>
            <w:r w:rsidRPr="005C5ADD">
              <w:rPr>
                <w:rFonts w:ascii="Times New Roman" w:hAnsi="Times New Roman" w:cs="Times New Roman"/>
                <w:sz w:val="24"/>
                <w:szCs w:val="24"/>
              </w:rPr>
              <w:t xml:space="preserve"> случаите по ал.1 Кметът на Общината извършва необходимите действия и внася в Общинския съвет предложение за вземане на решение по чл. 71, ал.1, т.1 от Закона за общинската собственост в тримесечен срок от решеинието за приватизация.</w:t>
            </w: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sz w:val="24"/>
                <w:szCs w:val="24"/>
              </w:rPr>
              <w:t>ЧЛ. 13 /1/ Общинският съвет взема решение за предоставяне на концесия по чл.11 и чл.12 в срок три месеца от предложението.</w:t>
            </w:r>
            <w:r w:rsidRPr="005C5ADD">
              <w:rPr>
                <w:rFonts w:ascii="Times New Roman" w:hAnsi="Times New Roman" w:cs="Times New Roman"/>
                <w:sz w:val="24"/>
                <w:szCs w:val="24"/>
              </w:rPr>
              <w:br/>
              <w:t>            /2/ Когато има концесионер, определен без търг или конкурс по реда на настоящата глава, концесионният договор се сключва в едномесечен срок от обнародването на решението по чл.71, ал.1, т.1 от Закона за Общинската собственост.</w:t>
            </w:r>
            <w:r w:rsidRPr="005C5ADD">
              <w:rPr>
                <w:rFonts w:ascii="Times New Roman" w:hAnsi="Times New Roman" w:cs="Times New Roman"/>
                <w:sz w:val="24"/>
                <w:szCs w:val="24"/>
              </w:rPr>
              <w:br/>
              <w:t>            /3/ Определеният без търг или конкурс концесионер представя комплексен план за осъществяване на концесията в случаите, когато това е посочено в решението по чл.71</w:t>
            </w:r>
            <w:proofErr w:type="gramStart"/>
            <w:r w:rsidRPr="005C5ADD">
              <w:rPr>
                <w:rFonts w:ascii="Times New Roman" w:hAnsi="Times New Roman" w:cs="Times New Roman"/>
                <w:sz w:val="24"/>
                <w:szCs w:val="24"/>
              </w:rPr>
              <w:t>,ал.1</w:t>
            </w:r>
            <w:proofErr w:type="gramEnd"/>
            <w:r w:rsidRPr="005C5ADD">
              <w:rPr>
                <w:rFonts w:ascii="Times New Roman" w:hAnsi="Times New Roman" w:cs="Times New Roman"/>
                <w:sz w:val="24"/>
                <w:szCs w:val="24"/>
              </w:rPr>
              <w:t>, т.1 от Закона за Общинската собственост.</w:t>
            </w:r>
          </w:p>
          <w:p w:rsidR="00890893" w:rsidRPr="005C5ADD" w:rsidRDefault="00890893" w:rsidP="005C5ADD">
            <w:pPr>
              <w:rPr>
                <w:rFonts w:ascii="Times New Roman" w:hAnsi="Times New Roman" w:cs="Times New Roman"/>
                <w:b/>
                <w:sz w:val="24"/>
                <w:szCs w:val="24"/>
              </w:rPr>
            </w:pPr>
            <w:r w:rsidRPr="005C5ADD">
              <w:rPr>
                <w:rFonts w:ascii="Times New Roman" w:hAnsi="Times New Roman" w:cs="Times New Roman"/>
                <w:b/>
                <w:sz w:val="24"/>
                <w:szCs w:val="24"/>
              </w:rPr>
              <w:t>ГЛАВА ЧЕТВЪРТА</w:t>
            </w:r>
            <w:r w:rsidRPr="005C5ADD">
              <w:rPr>
                <w:rFonts w:ascii="Times New Roman" w:hAnsi="Times New Roman" w:cs="Times New Roman"/>
                <w:b/>
                <w:sz w:val="24"/>
                <w:szCs w:val="24"/>
              </w:rPr>
              <w:br/>
              <w:t>ПРЕДЛОЖЕНИЯ ЗА ПРЕДСТАВЯНЕ НА КОНЦЕСИЯ</w:t>
            </w:r>
          </w:p>
          <w:p w:rsidR="005C5ADD" w:rsidRDefault="00890893" w:rsidP="005C5ADD">
            <w:pPr>
              <w:rPr>
                <w:rFonts w:ascii="Times New Roman" w:hAnsi="Times New Roman" w:cs="Times New Roman"/>
                <w:b/>
                <w:sz w:val="24"/>
                <w:szCs w:val="24"/>
              </w:rPr>
            </w:pPr>
            <w:r w:rsidRPr="005C5ADD">
              <w:rPr>
                <w:rFonts w:ascii="Times New Roman" w:hAnsi="Times New Roman" w:cs="Times New Roman"/>
                <w:sz w:val="24"/>
                <w:szCs w:val="24"/>
              </w:rPr>
              <w:t>ЧЛ. 14</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t>1/ Кметът на Общината след откриване на процедурата за предоставяне на концесия създава необходимата организация при изготвянето на предложението за вземане на решение за предоставяне на концесия по чл.71, ал.1, т.1 от Закона за общинската собственост.</w:t>
            </w:r>
            <w:r w:rsidRPr="005C5ADD">
              <w:rPr>
                <w:rFonts w:ascii="Times New Roman" w:hAnsi="Times New Roman" w:cs="Times New Roman"/>
                <w:sz w:val="24"/>
                <w:szCs w:val="24"/>
              </w:rPr>
              <w:br/>
              <w:t>              /2/ Във връзка с подготовката на предложението за предоставяне на концесия, Кметът назначава комисия, която да избере специалисти от други ведомства или независими експерти за изготвяне на становища, на финансово-икономически, социален, екологичен и правен анализ. За работата си комисията съставя протокол, който се предоставя за одобрение от Кмета на Общината.</w:t>
            </w:r>
            <w:r w:rsidRPr="005C5ADD">
              <w:rPr>
                <w:rFonts w:ascii="Times New Roman" w:hAnsi="Times New Roman" w:cs="Times New Roman"/>
                <w:sz w:val="24"/>
                <w:szCs w:val="24"/>
              </w:rPr>
              <w:br/>
            </w:r>
            <w:r w:rsidRPr="005C5ADD">
              <w:rPr>
                <w:rFonts w:ascii="Times New Roman" w:hAnsi="Times New Roman" w:cs="Times New Roman"/>
                <w:sz w:val="24"/>
                <w:szCs w:val="24"/>
              </w:rPr>
              <w:lastRenderedPageBreak/>
              <w:t>             /3/   С избраните лица Кметът на Общината сключва договор за възлагане изготвянето на документацията по ал.2. Експертите, които ще изработват анализите</w:t>
            </w:r>
            <w:proofErr w:type="gramStart"/>
            <w:r w:rsidRPr="005C5ADD">
              <w:rPr>
                <w:rFonts w:ascii="Times New Roman" w:hAnsi="Times New Roman" w:cs="Times New Roman"/>
                <w:sz w:val="24"/>
                <w:szCs w:val="24"/>
              </w:rPr>
              <w:t>  при</w:t>
            </w:r>
            <w:proofErr w:type="gramEnd"/>
            <w:r w:rsidRPr="005C5ADD">
              <w:rPr>
                <w:rFonts w:ascii="Times New Roman" w:hAnsi="Times New Roman" w:cs="Times New Roman"/>
                <w:sz w:val="24"/>
                <w:szCs w:val="24"/>
              </w:rPr>
              <w:t xml:space="preserve"> подписване на договора се задължават да не консултират други лица извън възложителя по отношение на концесията и да опазват в тайна информацията, която са узнали във връзка с възложената им работа.</w:t>
            </w:r>
            <w:r w:rsidRPr="005C5ADD">
              <w:rPr>
                <w:rFonts w:ascii="Times New Roman" w:hAnsi="Times New Roman" w:cs="Times New Roman"/>
                <w:sz w:val="24"/>
                <w:szCs w:val="24"/>
              </w:rPr>
              <w:br/>
              <w:t>              /4/ Изработените от лицата по ал.2 анализи се разглеждат от комисия, назначена от Кмета на Общината със заповед.</w:t>
            </w:r>
            <w:r w:rsidRPr="005C5ADD">
              <w:rPr>
                <w:rFonts w:ascii="Times New Roman" w:hAnsi="Times New Roman" w:cs="Times New Roman"/>
                <w:sz w:val="24"/>
                <w:szCs w:val="24"/>
              </w:rPr>
              <w:br/>
              <w:t>              /5/ Комисиято по ал.4 съставя протокол с проект за решение за предоставяне на концесия по чл.71, ал.1, т.1 от ЗОС.</w:t>
            </w:r>
            <w:r w:rsidRPr="005C5ADD">
              <w:rPr>
                <w:rFonts w:ascii="Times New Roman" w:hAnsi="Times New Roman" w:cs="Times New Roman"/>
                <w:sz w:val="24"/>
                <w:szCs w:val="24"/>
              </w:rPr>
              <w:br/>
              <w:t>              /6/</w:t>
            </w:r>
            <w:proofErr w:type="gramStart"/>
            <w:r w:rsidRPr="005C5ADD">
              <w:rPr>
                <w:rFonts w:ascii="Times New Roman" w:hAnsi="Times New Roman" w:cs="Times New Roman"/>
                <w:sz w:val="24"/>
                <w:szCs w:val="24"/>
              </w:rPr>
              <w:t>  Преди</w:t>
            </w:r>
            <w:proofErr w:type="gramEnd"/>
            <w:r w:rsidRPr="005C5ADD">
              <w:rPr>
                <w:rFonts w:ascii="Times New Roman" w:hAnsi="Times New Roman" w:cs="Times New Roman"/>
                <w:sz w:val="24"/>
                <w:szCs w:val="24"/>
              </w:rPr>
              <w:t xml:space="preserve"> приемане на решение за предоставяне на концесия по реда на ЗОС, Кметът на Общината задължителтно изисква удостоверение от Националния концесионен регистър за липсата на регистрация на предоставена концесия за същия обект.</w:t>
            </w:r>
            <w:r w:rsidRPr="005C5ADD">
              <w:rPr>
                <w:rFonts w:ascii="Times New Roman" w:hAnsi="Times New Roman" w:cs="Times New Roman"/>
                <w:sz w:val="24"/>
                <w:szCs w:val="24"/>
              </w:rPr>
              <w:br/>
              <w:t>ЧЛ.15.</w:t>
            </w:r>
            <w:proofErr w:type="gramStart"/>
            <w:r w:rsidRPr="005C5ADD">
              <w:rPr>
                <w:rFonts w:ascii="Times New Roman" w:hAnsi="Times New Roman" w:cs="Times New Roman"/>
                <w:sz w:val="24"/>
                <w:szCs w:val="24"/>
              </w:rPr>
              <w:t>  Предложенията</w:t>
            </w:r>
            <w:proofErr w:type="gramEnd"/>
            <w:r w:rsidRPr="005C5ADD">
              <w:rPr>
                <w:rFonts w:ascii="Times New Roman" w:hAnsi="Times New Roman" w:cs="Times New Roman"/>
                <w:sz w:val="24"/>
                <w:szCs w:val="24"/>
              </w:rPr>
              <w:t xml:space="preserve"> за предоставяне на концесия по чл.71, ал.1, т.1 от ЗОС са мотивирани и се правят пред Общински съвет от Кмета на Общината.</w:t>
            </w:r>
            <w:r w:rsidRPr="005C5ADD">
              <w:rPr>
                <w:rFonts w:ascii="Times New Roman" w:hAnsi="Times New Roman" w:cs="Times New Roman"/>
                <w:sz w:val="24"/>
                <w:szCs w:val="24"/>
              </w:rPr>
              <w:br/>
              <w:t xml:space="preserve">ЧЛ.16.  /1/ Предложението пред Общински съвет съдържа: Предмета, сроко и мотивите за предоставяне на концесията, начинът на определяне на концесионера – конкурс или търг или определеният без търг или конкурс </w:t>
            </w:r>
            <w:proofErr w:type="gramStart"/>
            <w:r w:rsidRPr="005C5ADD">
              <w:rPr>
                <w:rFonts w:ascii="Times New Roman" w:hAnsi="Times New Roman" w:cs="Times New Roman"/>
                <w:sz w:val="24"/>
                <w:szCs w:val="24"/>
              </w:rPr>
              <w:t>концесионер ;</w:t>
            </w:r>
            <w:proofErr w:type="gramEnd"/>
            <w:r w:rsidRPr="005C5ADD">
              <w:rPr>
                <w:rFonts w:ascii="Times New Roman" w:hAnsi="Times New Roman" w:cs="Times New Roman"/>
                <w:sz w:val="24"/>
                <w:szCs w:val="24"/>
              </w:rPr>
              <w:br/>
              <w:t>               /2/  За обосноваване и мотивиране на основните параметри по предложението към него се прилагат:</w:t>
            </w:r>
            <w:r w:rsidRPr="005C5ADD">
              <w:rPr>
                <w:rFonts w:ascii="Times New Roman" w:hAnsi="Times New Roman" w:cs="Times New Roman"/>
                <w:sz w:val="24"/>
                <w:szCs w:val="24"/>
              </w:rPr>
              <w:br/>
              <w:t>1. Правен анализ на концесията</w:t>
            </w:r>
            <w:r w:rsidRPr="005C5ADD">
              <w:rPr>
                <w:rFonts w:ascii="Times New Roman" w:hAnsi="Times New Roman" w:cs="Times New Roman"/>
                <w:sz w:val="24"/>
                <w:szCs w:val="24"/>
              </w:rPr>
              <w:br/>
              <w:t>2. Финансово-икономически анализ на концесията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3. Социален анализ на концесията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4. Екологичен анализ на концесията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5. Други анализи съобразно предмета на концесията.</w:t>
            </w:r>
            <w:r w:rsidRPr="005C5ADD">
              <w:rPr>
                <w:rFonts w:ascii="Times New Roman" w:hAnsi="Times New Roman" w:cs="Times New Roman"/>
                <w:sz w:val="24"/>
                <w:szCs w:val="24"/>
              </w:rPr>
              <w:br/>
              <w:t>              /3/    Правният анализ съдържа оценка на обема на предоставяните права и поеманите с концесията задължения и на необходимостта от отчуждаване или обременяване с вещни права на имоти на трети лица.</w:t>
            </w:r>
            <w:r w:rsidRPr="005C5ADD">
              <w:rPr>
                <w:rFonts w:ascii="Times New Roman" w:hAnsi="Times New Roman" w:cs="Times New Roman"/>
                <w:sz w:val="24"/>
                <w:szCs w:val="24"/>
              </w:rPr>
              <w:br/>
              <w:t>              /4   Финансовият и икономическият анализ съдържат оценка за очакваните приходи и разходи във връзка с концесията, технологичните възможности за осъществяването й, необходимите инвестиции, влиянието върху инфраструктурата и отраслите на икономиката. В него се включват и предварителните оценки на концесионното възнаграждение, видът, размерът и начинът на плащане или издължаване на гаранциите за изпълнение на концесионните задължения и на депозита за участието в търга или в конкурса за определя на концесионера.</w:t>
            </w:r>
            <w:r w:rsidRPr="005C5ADD">
              <w:rPr>
                <w:rFonts w:ascii="Times New Roman" w:hAnsi="Times New Roman" w:cs="Times New Roman"/>
                <w:sz w:val="24"/>
                <w:szCs w:val="24"/>
              </w:rPr>
              <w:br/>
              <w:t>                /5/ Социалният анализ съдържа оценка на възможностите за осигуряване на работни места на територията на Общината и за квалификация на специалисти.</w:t>
            </w:r>
            <w:r w:rsidRPr="005C5ADD">
              <w:rPr>
                <w:rFonts w:ascii="Times New Roman" w:hAnsi="Times New Roman" w:cs="Times New Roman"/>
                <w:sz w:val="24"/>
                <w:szCs w:val="24"/>
              </w:rPr>
              <w:br/>
              <w:t>               /6 Екологичният анализ съдържа оценка за въздействието върху околната среда по Закона за опазване на околната среда.</w:t>
            </w:r>
            <w:r w:rsidRPr="005C5ADD">
              <w:rPr>
                <w:rFonts w:ascii="Times New Roman" w:hAnsi="Times New Roman" w:cs="Times New Roman"/>
                <w:sz w:val="24"/>
                <w:szCs w:val="24"/>
              </w:rPr>
              <w:br/>
              <w:t>               /7/ Други анализи се представят, когато специалните закони налагат определени изисквания за предоставяне на права върху обектите по чл.69 от ЗОС, невключени в анализите по ал.2, т.1 – 4.</w:t>
            </w:r>
            <w:r w:rsidRPr="005C5ADD">
              <w:rPr>
                <w:rFonts w:ascii="Times New Roman" w:hAnsi="Times New Roman" w:cs="Times New Roman"/>
                <w:sz w:val="24"/>
                <w:szCs w:val="24"/>
              </w:rPr>
              <w:br/>
              <w:t xml:space="preserve">ЧЛ.17. /1/ При необходимост от актуализиране на приетите анализи, същите се възлагат </w:t>
            </w:r>
            <w:r w:rsidRPr="005C5ADD">
              <w:rPr>
                <w:rFonts w:ascii="Times New Roman" w:hAnsi="Times New Roman" w:cs="Times New Roman"/>
                <w:sz w:val="24"/>
                <w:szCs w:val="24"/>
              </w:rPr>
              <w:lastRenderedPageBreak/>
              <w:t>за преработка от изготвилите ги лица, като за тази дейност с тях се сключва договор.</w:t>
            </w:r>
            <w:r w:rsidRPr="005C5ADD">
              <w:rPr>
                <w:rFonts w:ascii="Times New Roman" w:hAnsi="Times New Roman" w:cs="Times New Roman"/>
                <w:sz w:val="24"/>
                <w:szCs w:val="24"/>
              </w:rPr>
              <w:br/>
              <w:t>             /2/ Възнаграждението за изготвяне на актулизираните анализи по ал.1 е 30 % от стойността на договора по чл.14, ал.3 от настоящата Наредба.</w:t>
            </w:r>
            <w:r w:rsidRPr="005C5ADD">
              <w:rPr>
                <w:rFonts w:ascii="Times New Roman" w:hAnsi="Times New Roman" w:cs="Times New Roman"/>
                <w:sz w:val="24"/>
                <w:szCs w:val="24"/>
              </w:rPr>
              <w:br/>
              <w:t>             /3/ При отказ на независимите експерти да сключат договор за актуализация, възлагането става по реда на чл.14, ал.2 и 3.</w:t>
            </w:r>
            <w:r w:rsidRPr="005C5ADD">
              <w:rPr>
                <w:rFonts w:ascii="Times New Roman" w:hAnsi="Times New Roman" w:cs="Times New Roman"/>
                <w:sz w:val="24"/>
                <w:szCs w:val="24"/>
              </w:rPr>
              <w:br/>
              <w:t>ЧЛ.18. Освен документите по чл.16, към предложението на Кмета на общината за предоставяне на концесия се прилагат</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 Проект за решение на Общинския съвет по чл. 71, ал.1, т.1 от ЗОС</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2. Проект на концесионен договор – когато предложението е за провеждане на търг или в случаиште на определяне на концесионер без търг или конкурс</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3. Предложение за състава на тръжната, съответно конкурсната комисия.</w:t>
            </w:r>
            <w:r w:rsidRPr="005C5ADD">
              <w:rPr>
                <w:rFonts w:ascii="Times New Roman" w:hAnsi="Times New Roman" w:cs="Times New Roman"/>
                <w:sz w:val="24"/>
                <w:szCs w:val="24"/>
              </w:rPr>
              <w:br/>
            </w:r>
          </w:p>
          <w:p w:rsidR="005C5ADD" w:rsidRDefault="00890893" w:rsidP="005C5ADD">
            <w:pPr>
              <w:rPr>
                <w:rFonts w:ascii="Times New Roman" w:hAnsi="Times New Roman" w:cs="Times New Roman"/>
                <w:b/>
                <w:sz w:val="24"/>
                <w:szCs w:val="24"/>
              </w:rPr>
            </w:pPr>
            <w:bookmarkStart w:id="0" w:name="_GoBack"/>
            <w:bookmarkEnd w:id="0"/>
            <w:r w:rsidRPr="005C5ADD">
              <w:rPr>
                <w:rFonts w:ascii="Times New Roman" w:hAnsi="Times New Roman" w:cs="Times New Roman"/>
                <w:b/>
                <w:sz w:val="24"/>
                <w:szCs w:val="24"/>
              </w:rPr>
              <w:t>ГЛАВА ПЕТА</w:t>
            </w:r>
            <w:r w:rsidRPr="005C5ADD">
              <w:rPr>
                <w:rFonts w:ascii="Times New Roman" w:hAnsi="Times New Roman" w:cs="Times New Roman"/>
                <w:b/>
                <w:sz w:val="24"/>
                <w:szCs w:val="24"/>
              </w:rPr>
              <w:br/>
              <w:t>ПРИЕМАНЕ НА РЕШЕНИЕ ЗА ПРЕДОСТАВЯНЕ НА КОНЦЕСИЯ</w:t>
            </w:r>
            <w:r w:rsidRPr="005C5ADD">
              <w:rPr>
                <w:rFonts w:ascii="Times New Roman" w:hAnsi="Times New Roman" w:cs="Times New Roman"/>
                <w:sz w:val="24"/>
                <w:szCs w:val="24"/>
              </w:rPr>
              <w:br/>
              <w:t>ЧЛ.19</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t>1/ Общинският съвет се произнася по направеното предложение за предоставяне на концесия с решение.</w:t>
            </w:r>
            <w:r w:rsidRPr="005C5ADD">
              <w:rPr>
                <w:rFonts w:ascii="Times New Roman" w:hAnsi="Times New Roman" w:cs="Times New Roman"/>
                <w:sz w:val="24"/>
                <w:szCs w:val="24"/>
              </w:rPr>
              <w:br/>
              <w:t>           /2/</w:t>
            </w:r>
            <w:proofErr w:type="gramStart"/>
            <w:r w:rsidRPr="005C5ADD">
              <w:rPr>
                <w:rFonts w:ascii="Times New Roman" w:hAnsi="Times New Roman" w:cs="Times New Roman"/>
                <w:sz w:val="24"/>
                <w:szCs w:val="24"/>
              </w:rPr>
              <w:t>  Общинският</w:t>
            </w:r>
            <w:proofErr w:type="gramEnd"/>
            <w:r w:rsidRPr="005C5ADD">
              <w:rPr>
                <w:rFonts w:ascii="Times New Roman" w:hAnsi="Times New Roman" w:cs="Times New Roman"/>
                <w:sz w:val="24"/>
                <w:szCs w:val="24"/>
              </w:rPr>
              <w:t xml:space="preserve"> съвет взема решение за предоставяне на концесията с мнозинство от повече от половината от общия брой на съветниците.</w:t>
            </w:r>
            <w:r w:rsidRPr="005C5ADD">
              <w:rPr>
                <w:rFonts w:ascii="Times New Roman" w:hAnsi="Times New Roman" w:cs="Times New Roman"/>
                <w:sz w:val="24"/>
                <w:szCs w:val="24"/>
              </w:rPr>
              <w:br/>
              <w:t>ЧЛ.20./1/ С решението на Общинския съвет за предоставяне на концесия се определят:</w:t>
            </w:r>
            <w:r w:rsidRPr="005C5ADD">
              <w:rPr>
                <w:rFonts w:ascii="Times New Roman" w:hAnsi="Times New Roman" w:cs="Times New Roman"/>
                <w:sz w:val="24"/>
                <w:szCs w:val="24"/>
              </w:rPr>
              <w:br/>
              <w:t>1. Предметът на концесията;</w:t>
            </w:r>
            <w:r w:rsidRPr="005C5ADD">
              <w:rPr>
                <w:rFonts w:ascii="Times New Roman" w:hAnsi="Times New Roman" w:cs="Times New Roman"/>
                <w:sz w:val="24"/>
                <w:szCs w:val="24"/>
              </w:rPr>
              <w:br/>
              <w:t>2. Срокът на концесията;</w:t>
            </w:r>
            <w:r w:rsidRPr="005C5ADD">
              <w:rPr>
                <w:rFonts w:ascii="Times New Roman" w:hAnsi="Times New Roman" w:cs="Times New Roman"/>
                <w:sz w:val="24"/>
                <w:szCs w:val="24"/>
              </w:rPr>
              <w:br/>
              <w:t>3. Начинът на определяне на концесионера – конкурс или търг или определенят без конкурс или търг концесионер;</w:t>
            </w:r>
            <w:r w:rsidRPr="005C5ADD">
              <w:rPr>
                <w:rFonts w:ascii="Times New Roman" w:hAnsi="Times New Roman" w:cs="Times New Roman"/>
                <w:sz w:val="24"/>
                <w:szCs w:val="24"/>
              </w:rPr>
              <w:br/>
              <w:t>4. Видът, размерът и начинът на плащане на депозита за участие в конкурса или търга;</w:t>
            </w:r>
            <w:r w:rsidRPr="005C5ADD">
              <w:rPr>
                <w:rFonts w:ascii="Times New Roman" w:hAnsi="Times New Roman" w:cs="Times New Roman"/>
                <w:sz w:val="24"/>
                <w:szCs w:val="24"/>
              </w:rPr>
              <w:br/>
              <w:t>5. Основни права и задължения на концесията;</w:t>
            </w:r>
            <w:r w:rsidRPr="005C5ADD">
              <w:rPr>
                <w:rFonts w:ascii="Times New Roman" w:hAnsi="Times New Roman" w:cs="Times New Roman"/>
                <w:sz w:val="24"/>
                <w:szCs w:val="24"/>
              </w:rPr>
              <w:br/>
              <w:t>6. Видът и размерът на гаранциите за изпълнение на задълженията по договора за концесия;</w:t>
            </w:r>
            <w:r w:rsidRPr="005C5ADD">
              <w:rPr>
                <w:rFonts w:ascii="Times New Roman" w:hAnsi="Times New Roman" w:cs="Times New Roman"/>
                <w:sz w:val="24"/>
                <w:szCs w:val="24"/>
              </w:rPr>
              <w:br/>
              <w:t>7. Видът, размерът и начинът на изпълнението на задължението за концесионна възнаграждение по договора за концесия;</w:t>
            </w:r>
            <w:r w:rsidRPr="005C5ADD">
              <w:rPr>
                <w:rFonts w:ascii="Times New Roman" w:hAnsi="Times New Roman" w:cs="Times New Roman"/>
                <w:sz w:val="24"/>
                <w:szCs w:val="24"/>
              </w:rPr>
              <w:br/>
              <w:t>8. Изискванията, съвързани с опазване на околната среда, на защитени със закон териториии обекти;</w:t>
            </w:r>
            <w:r w:rsidRPr="005C5ADD">
              <w:rPr>
                <w:rFonts w:ascii="Times New Roman" w:hAnsi="Times New Roman" w:cs="Times New Roman"/>
                <w:sz w:val="24"/>
                <w:szCs w:val="24"/>
              </w:rPr>
              <w:br/>
              <w:t>9. Други изискванияь, свързани с характера на концесията или посочените в други закони.</w:t>
            </w:r>
            <w:r w:rsidRPr="005C5ADD">
              <w:rPr>
                <w:rFonts w:ascii="Times New Roman" w:hAnsi="Times New Roman" w:cs="Times New Roman"/>
                <w:sz w:val="24"/>
                <w:szCs w:val="24"/>
              </w:rPr>
              <w:br/>
              <w:t>       /2/ В решението по ал.1 се посочва и срока за провеждане на търга или конкурса и състава на тръжната, съответно конкурсната комисия.</w:t>
            </w:r>
            <w:r w:rsidRPr="005C5ADD">
              <w:rPr>
                <w:rFonts w:ascii="Times New Roman" w:hAnsi="Times New Roman" w:cs="Times New Roman"/>
                <w:sz w:val="24"/>
                <w:szCs w:val="24"/>
              </w:rPr>
              <w:br/>
              <w:t>ЧЛ.21. Решението на Общинския съвет за предоставяне на концесия се обнародва в Държавен вестник и публикува в поне един местен всекидневник.</w:t>
            </w:r>
            <w:r w:rsidRPr="005C5ADD">
              <w:rPr>
                <w:rFonts w:ascii="Times New Roman" w:hAnsi="Times New Roman" w:cs="Times New Roman"/>
                <w:sz w:val="24"/>
                <w:szCs w:val="24"/>
              </w:rPr>
              <w:br/>
            </w:r>
          </w:p>
          <w:p w:rsidR="005C5ADD" w:rsidRDefault="00890893" w:rsidP="005C5ADD">
            <w:pPr>
              <w:rPr>
                <w:rFonts w:ascii="Times New Roman" w:hAnsi="Times New Roman" w:cs="Times New Roman"/>
                <w:b/>
                <w:sz w:val="24"/>
                <w:szCs w:val="24"/>
              </w:rPr>
            </w:pPr>
            <w:r w:rsidRPr="005C5ADD">
              <w:rPr>
                <w:rFonts w:ascii="Times New Roman" w:hAnsi="Times New Roman" w:cs="Times New Roman"/>
                <w:b/>
                <w:sz w:val="24"/>
                <w:szCs w:val="24"/>
              </w:rPr>
              <w:t>ГЛАВА ШЕСТА</w:t>
            </w:r>
            <w:r w:rsidRPr="005C5ADD">
              <w:rPr>
                <w:rFonts w:ascii="Times New Roman" w:hAnsi="Times New Roman" w:cs="Times New Roman"/>
                <w:b/>
                <w:sz w:val="24"/>
                <w:szCs w:val="24"/>
              </w:rPr>
              <w:br/>
              <w:t>ОРГАНИЗИРАНЕ НА ТЪРГ ИЛИ КОНКУРС ЗА ОПРЕДЕЛЯНЕ НА КОНЦЕСИОНЕРА</w:t>
            </w:r>
            <w:r w:rsidRPr="005C5ADD">
              <w:rPr>
                <w:rFonts w:ascii="Times New Roman" w:hAnsi="Times New Roman" w:cs="Times New Roman"/>
                <w:sz w:val="24"/>
                <w:szCs w:val="24"/>
              </w:rPr>
              <w:br/>
              <w:t xml:space="preserve">ЧЛ.22 /1/ Концесионерът се определя чрез конкурс или търг. В определен със закон </w:t>
            </w:r>
            <w:r w:rsidRPr="005C5ADD">
              <w:rPr>
                <w:rFonts w:ascii="Times New Roman" w:hAnsi="Times New Roman" w:cs="Times New Roman"/>
                <w:sz w:val="24"/>
                <w:szCs w:val="24"/>
              </w:rPr>
              <w:lastRenderedPageBreak/>
              <w:t>случаи концесионерът се определя без търг или конкурс.</w:t>
            </w:r>
            <w:r w:rsidRPr="005C5ADD">
              <w:rPr>
                <w:rFonts w:ascii="Times New Roman" w:hAnsi="Times New Roman" w:cs="Times New Roman"/>
                <w:sz w:val="24"/>
                <w:szCs w:val="24"/>
              </w:rPr>
              <w:br/>
              <w:t>            /2/ Конкурсът или търгът се провеждат най-рано в едномесечен срок и най-късно в шестмесечен срок от обнародването на решението по чл. 71, ал.1, т.1 от ЗОС.</w:t>
            </w:r>
            <w:r w:rsidRPr="005C5ADD">
              <w:rPr>
                <w:rFonts w:ascii="Times New Roman" w:hAnsi="Times New Roman" w:cs="Times New Roman"/>
                <w:sz w:val="24"/>
                <w:szCs w:val="24"/>
              </w:rPr>
              <w:br/>
              <w:t>            /3/ В конкурса или търга могат да участват български или чуждестранни физически или юридически лица, регистрирани като търговци в Р България.</w:t>
            </w:r>
            <w:r w:rsidRPr="005C5ADD">
              <w:rPr>
                <w:rFonts w:ascii="Times New Roman" w:hAnsi="Times New Roman" w:cs="Times New Roman"/>
                <w:sz w:val="24"/>
                <w:szCs w:val="24"/>
              </w:rPr>
              <w:br/>
              <w:t>            /4/ Конкурс се организира при необходимост от комплексна оценка за предоставяната концесия.</w:t>
            </w:r>
            <w:r w:rsidRPr="005C5ADD">
              <w:rPr>
                <w:rFonts w:ascii="Times New Roman" w:hAnsi="Times New Roman" w:cs="Times New Roman"/>
                <w:sz w:val="24"/>
                <w:szCs w:val="24"/>
              </w:rPr>
              <w:br/>
              <w:t>           /5/</w:t>
            </w:r>
            <w:proofErr w:type="gramStart"/>
            <w:r w:rsidRPr="005C5ADD">
              <w:rPr>
                <w:rFonts w:ascii="Times New Roman" w:hAnsi="Times New Roman" w:cs="Times New Roman"/>
                <w:sz w:val="24"/>
                <w:szCs w:val="24"/>
              </w:rPr>
              <w:t>  Търг</w:t>
            </w:r>
            <w:proofErr w:type="gramEnd"/>
            <w:r w:rsidRPr="005C5ADD">
              <w:rPr>
                <w:rFonts w:ascii="Times New Roman" w:hAnsi="Times New Roman" w:cs="Times New Roman"/>
                <w:sz w:val="24"/>
                <w:szCs w:val="24"/>
              </w:rPr>
              <w:t xml:space="preserve"> се организира, когато концесионерът се определя само въз основа на предложения размер на концесионното възнагреждение.</w:t>
            </w:r>
            <w:r w:rsidRPr="005C5ADD">
              <w:rPr>
                <w:rFonts w:ascii="Times New Roman" w:hAnsi="Times New Roman" w:cs="Times New Roman"/>
                <w:sz w:val="24"/>
                <w:szCs w:val="24"/>
              </w:rPr>
              <w:br/>
              <w:t>ЧЛ.23 /1/</w:t>
            </w:r>
            <w:proofErr w:type="gramStart"/>
            <w:r w:rsidRPr="005C5ADD">
              <w:rPr>
                <w:rFonts w:ascii="Times New Roman" w:hAnsi="Times New Roman" w:cs="Times New Roman"/>
                <w:sz w:val="24"/>
                <w:szCs w:val="24"/>
              </w:rPr>
              <w:t>  Начинът</w:t>
            </w:r>
            <w:proofErr w:type="gramEnd"/>
            <w:r w:rsidRPr="005C5ADD">
              <w:rPr>
                <w:rFonts w:ascii="Times New Roman" w:hAnsi="Times New Roman" w:cs="Times New Roman"/>
                <w:sz w:val="24"/>
                <w:szCs w:val="24"/>
              </w:rPr>
              <w:t xml:space="preserve"> на определяне на концесионера се посочва от Общинския съвет в решението по чл.71, ал.1, т.1 от ЗОС.</w:t>
            </w:r>
            <w:r w:rsidRPr="005C5ADD">
              <w:rPr>
                <w:rFonts w:ascii="Times New Roman" w:hAnsi="Times New Roman" w:cs="Times New Roman"/>
                <w:sz w:val="24"/>
                <w:szCs w:val="24"/>
              </w:rPr>
              <w:br/>
              <w:t>            /2/</w:t>
            </w:r>
            <w:proofErr w:type="gramStart"/>
            <w:r w:rsidRPr="005C5ADD">
              <w:rPr>
                <w:rFonts w:ascii="Times New Roman" w:hAnsi="Times New Roman" w:cs="Times New Roman"/>
                <w:sz w:val="24"/>
                <w:szCs w:val="24"/>
              </w:rPr>
              <w:t>  Общинският</w:t>
            </w:r>
            <w:proofErr w:type="gramEnd"/>
            <w:r w:rsidRPr="005C5ADD">
              <w:rPr>
                <w:rFonts w:ascii="Times New Roman" w:hAnsi="Times New Roman" w:cs="Times New Roman"/>
                <w:sz w:val="24"/>
                <w:szCs w:val="24"/>
              </w:rPr>
              <w:t xml:space="preserve"> съвет определя вида на конкурса/присъствен или неприсъствен/ или на търга / с тайно или явно наддаване/.</w:t>
            </w:r>
            <w:r w:rsidRPr="005C5ADD">
              <w:rPr>
                <w:rFonts w:ascii="Times New Roman" w:hAnsi="Times New Roman" w:cs="Times New Roman"/>
                <w:sz w:val="24"/>
                <w:szCs w:val="24"/>
              </w:rPr>
              <w:br/>
              <w:t>ЧЛ.24 /1/  Кметът на Общината в 10-дневен срок от обнародването в „Държавен вестник” на решението на Общинския съвет по чл.71, ал.1, т.1 от ЗОС назначава със заповед комисия за организацията и провеждането на конкурса или търга в състав: председател и двама членове, от които един задължително да бъде правоспособен юрист.</w:t>
            </w:r>
            <w:r w:rsidRPr="005C5ADD">
              <w:rPr>
                <w:rFonts w:ascii="Times New Roman" w:hAnsi="Times New Roman" w:cs="Times New Roman"/>
                <w:sz w:val="24"/>
                <w:szCs w:val="24"/>
              </w:rPr>
              <w:br/>
              <w:t>              /2/ Кметът на общината може да прави промени в състава на комисията при смърт, продължително заболяване или друга обективна причина, водеща до невъзможност на нейните членове да изпълнят задълженията си, както и по тяхна молбаосвобождаване.</w:t>
            </w:r>
            <w:r w:rsidRPr="005C5ADD">
              <w:rPr>
                <w:rFonts w:ascii="Times New Roman" w:hAnsi="Times New Roman" w:cs="Times New Roman"/>
                <w:sz w:val="24"/>
                <w:szCs w:val="24"/>
              </w:rPr>
              <w:br/>
              <w:t>             /3/ Членовете на комисията са длъжни да опазват тайната на предоставената им във връзка с провеждането на конкурса или търга информация, за което при назначаването си попълват декларация.</w:t>
            </w:r>
            <w:r w:rsidRPr="005C5ADD">
              <w:rPr>
                <w:rFonts w:ascii="Times New Roman" w:hAnsi="Times New Roman" w:cs="Times New Roman"/>
                <w:sz w:val="24"/>
                <w:szCs w:val="24"/>
              </w:rPr>
              <w:br/>
              <w:t>            /4/</w:t>
            </w:r>
            <w:proofErr w:type="gramStart"/>
            <w:r w:rsidRPr="005C5ADD">
              <w:rPr>
                <w:rFonts w:ascii="Times New Roman" w:hAnsi="Times New Roman" w:cs="Times New Roman"/>
                <w:sz w:val="24"/>
                <w:szCs w:val="24"/>
              </w:rPr>
              <w:t>  Членовете</w:t>
            </w:r>
            <w:proofErr w:type="gramEnd"/>
            <w:r w:rsidRPr="005C5ADD">
              <w:rPr>
                <w:rFonts w:ascii="Times New Roman" w:hAnsi="Times New Roman" w:cs="Times New Roman"/>
                <w:sz w:val="24"/>
                <w:szCs w:val="24"/>
              </w:rPr>
              <w:t xml:space="preserve"> на комисията са длъжни да не изнасят материалите за конкурса извън определеното място за заседаване на комисията и да не дават изявления, включително и пред средствата за масово осведомяване преди публикуване на решението за определяне на спечелилия конкурса участник.</w:t>
            </w:r>
            <w:r w:rsidRPr="005C5ADD">
              <w:rPr>
                <w:rFonts w:ascii="Times New Roman" w:hAnsi="Times New Roman" w:cs="Times New Roman"/>
                <w:sz w:val="24"/>
                <w:szCs w:val="24"/>
              </w:rPr>
              <w:br/>
              <w:t>ЧЛ.25</w:t>
            </w:r>
            <w:proofErr w:type="gramStart"/>
            <w:r w:rsidRPr="005C5ADD">
              <w:rPr>
                <w:rFonts w:ascii="Times New Roman" w:hAnsi="Times New Roman" w:cs="Times New Roman"/>
                <w:sz w:val="24"/>
                <w:szCs w:val="24"/>
              </w:rPr>
              <w:t>  /</w:t>
            </w:r>
            <w:proofErr w:type="gramEnd"/>
            <w:r w:rsidRPr="005C5ADD">
              <w:rPr>
                <w:rFonts w:ascii="Times New Roman" w:hAnsi="Times New Roman" w:cs="Times New Roman"/>
                <w:sz w:val="24"/>
                <w:szCs w:val="24"/>
              </w:rPr>
              <w:t>1/    Председателят на комисията в 14-дневен срок от назначавето й я свиква на заседание.</w:t>
            </w:r>
            <w:r w:rsidRPr="005C5ADD">
              <w:rPr>
                <w:rFonts w:ascii="Times New Roman" w:hAnsi="Times New Roman" w:cs="Times New Roman"/>
                <w:sz w:val="24"/>
                <w:szCs w:val="24"/>
              </w:rPr>
              <w:br/>
              <w:t>             /2/  На първото заседание комисията:</w:t>
            </w:r>
            <w:r w:rsidRPr="005C5ADD">
              <w:rPr>
                <w:rFonts w:ascii="Times New Roman" w:hAnsi="Times New Roman" w:cs="Times New Roman"/>
                <w:sz w:val="24"/>
                <w:szCs w:val="24"/>
              </w:rPr>
              <w:br/>
              <w:t>1. Определя мястото за провеждане на заседанията и реда за своята работа;</w:t>
            </w:r>
            <w:r w:rsidRPr="005C5ADD">
              <w:rPr>
                <w:rFonts w:ascii="Times New Roman" w:hAnsi="Times New Roman" w:cs="Times New Roman"/>
                <w:sz w:val="24"/>
                <w:szCs w:val="24"/>
              </w:rPr>
              <w:br/>
              <w:t>2. Определя условията и реда за провеждане на конкурса или търга;</w:t>
            </w:r>
            <w:r w:rsidRPr="005C5ADD">
              <w:rPr>
                <w:rFonts w:ascii="Times New Roman" w:hAnsi="Times New Roman" w:cs="Times New Roman"/>
                <w:sz w:val="24"/>
                <w:szCs w:val="24"/>
              </w:rPr>
              <w:br/>
              <w:t>3. Определя датата, мястото и часа на провеждане на конкурса или търга и датата, до която да се приемат заявленията и предложенията за участие в конкурса или търга;</w:t>
            </w:r>
            <w:r w:rsidRPr="005C5ADD">
              <w:rPr>
                <w:rFonts w:ascii="Times New Roman" w:hAnsi="Times New Roman" w:cs="Times New Roman"/>
                <w:sz w:val="24"/>
                <w:szCs w:val="24"/>
              </w:rPr>
              <w:br/>
              <w:t>4. Одобрява конкурсните или тръжните документи, определя цената им и сроковете за закупуването им;</w:t>
            </w:r>
            <w:r w:rsidRPr="005C5ADD">
              <w:rPr>
                <w:rFonts w:ascii="Times New Roman" w:hAnsi="Times New Roman" w:cs="Times New Roman"/>
                <w:sz w:val="24"/>
                <w:szCs w:val="24"/>
              </w:rPr>
              <w:br/>
              <w:t>5. Преценява необходимостта от привличане на експерти и определяне размера на възнаграждението им;</w:t>
            </w:r>
            <w:r w:rsidRPr="005C5ADD">
              <w:rPr>
                <w:rFonts w:ascii="Times New Roman" w:hAnsi="Times New Roman" w:cs="Times New Roman"/>
                <w:sz w:val="24"/>
                <w:szCs w:val="24"/>
              </w:rPr>
              <w:br/>
              <w:t>6. Определя служител от общинската администрация, в присъствието на когото се подписва декларация за опазване поверителността на информацията, от лице с представителна власт по регистрацията на търговеца – кандидат за концесионер;</w:t>
            </w:r>
            <w:r w:rsidRPr="005C5ADD">
              <w:rPr>
                <w:rFonts w:ascii="Times New Roman" w:hAnsi="Times New Roman" w:cs="Times New Roman"/>
                <w:sz w:val="24"/>
                <w:szCs w:val="24"/>
              </w:rPr>
              <w:br/>
            </w:r>
            <w:r w:rsidRPr="005C5ADD">
              <w:rPr>
                <w:rFonts w:ascii="Times New Roman" w:hAnsi="Times New Roman" w:cs="Times New Roman"/>
                <w:sz w:val="24"/>
                <w:szCs w:val="24"/>
              </w:rPr>
              <w:lastRenderedPageBreak/>
              <w:t>7. Определя служител, който получава заявленията от Деловодството на общината и ги предава на председател на комисията; приема и съхранява предложенията на всички участници в конкурса.</w:t>
            </w:r>
            <w:r w:rsidRPr="005C5ADD">
              <w:rPr>
                <w:rFonts w:ascii="Times New Roman" w:hAnsi="Times New Roman" w:cs="Times New Roman"/>
                <w:sz w:val="24"/>
                <w:szCs w:val="24"/>
              </w:rPr>
              <w:br/>
              <w:t>               /3/    Комисията преценява необходимостта от по-широко разгласяване на конкурса или търга чрез средствата за масово осведомяване в страната и в чужбина.</w:t>
            </w:r>
            <w:r w:rsidRPr="005C5ADD">
              <w:rPr>
                <w:rFonts w:ascii="Times New Roman" w:hAnsi="Times New Roman" w:cs="Times New Roman"/>
                <w:sz w:val="24"/>
                <w:szCs w:val="24"/>
              </w:rPr>
              <w:br/>
              <w:t>             / 4/</w:t>
            </w:r>
            <w:proofErr w:type="gramStart"/>
            <w:r w:rsidRPr="005C5ADD">
              <w:rPr>
                <w:rFonts w:ascii="Times New Roman" w:hAnsi="Times New Roman" w:cs="Times New Roman"/>
                <w:sz w:val="24"/>
                <w:szCs w:val="24"/>
              </w:rPr>
              <w:t>  На</w:t>
            </w:r>
            <w:proofErr w:type="gramEnd"/>
            <w:r w:rsidRPr="005C5ADD">
              <w:rPr>
                <w:rFonts w:ascii="Times New Roman" w:hAnsi="Times New Roman" w:cs="Times New Roman"/>
                <w:sz w:val="24"/>
                <w:szCs w:val="24"/>
              </w:rPr>
              <w:t xml:space="preserve"> заседанията на комисията се води протокол.</w:t>
            </w:r>
            <w:r w:rsidRPr="005C5ADD">
              <w:rPr>
                <w:rFonts w:ascii="Times New Roman" w:hAnsi="Times New Roman" w:cs="Times New Roman"/>
                <w:sz w:val="24"/>
                <w:szCs w:val="24"/>
              </w:rPr>
              <w:br/>
              <w:t>               /5/   В свожята работа комисията се подпомага от определени от нейния председател служители от Общинската администрация, които не са членове на комисията.</w:t>
            </w:r>
            <w:r w:rsidRPr="005C5ADD">
              <w:rPr>
                <w:rFonts w:ascii="Times New Roman" w:hAnsi="Times New Roman" w:cs="Times New Roman"/>
                <w:sz w:val="24"/>
                <w:szCs w:val="24"/>
              </w:rPr>
              <w:br/>
              <w:t>               /6/</w:t>
            </w:r>
            <w:proofErr w:type="gramStart"/>
            <w:r w:rsidRPr="005C5ADD">
              <w:rPr>
                <w:rFonts w:ascii="Times New Roman" w:hAnsi="Times New Roman" w:cs="Times New Roman"/>
                <w:sz w:val="24"/>
                <w:szCs w:val="24"/>
              </w:rPr>
              <w:t>  Комисията</w:t>
            </w:r>
            <w:proofErr w:type="gramEnd"/>
            <w:r w:rsidRPr="005C5ADD">
              <w:rPr>
                <w:rFonts w:ascii="Times New Roman" w:hAnsi="Times New Roman" w:cs="Times New Roman"/>
                <w:sz w:val="24"/>
                <w:szCs w:val="24"/>
              </w:rPr>
              <w:t xml:space="preserve"> взема решение с мнозинство повече от половината от общия брой на членовете й.</w:t>
            </w:r>
            <w:r w:rsidRPr="005C5ADD">
              <w:rPr>
                <w:rFonts w:ascii="Times New Roman" w:hAnsi="Times New Roman" w:cs="Times New Roman"/>
                <w:sz w:val="24"/>
                <w:szCs w:val="24"/>
              </w:rPr>
              <w:br/>
              <w:t>ЧЛ.26.   /1/     Конкурсните или тръжните книжа се получават</w:t>
            </w:r>
            <w:proofErr w:type="gramStart"/>
            <w:r w:rsidRPr="005C5ADD">
              <w:rPr>
                <w:rFonts w:ascii="Times New Roman" w:hAnsi="Times New Roman" w:cs="Times New Roman"/>
                <w:sz w:val="24"/>
                <w:szCs w:val="24"/>
              </w:rPr>
              <w:t>  след</w:t>
            </w:r>
            <w:proofErr w:type="gramEnd"/>
            <w:r w:rsidRPr="005C5ADD">
              <w:rPr>
                <w:rFonts w:ascii="Times New Roman" w:hAnsi="Times New Roman" w:cs="Times New Roman"/>
                <w:sz w:val="24"/>
                <w:szCs w:val="24"/>
              </w:rPr>
              <w:t xml:space="preserve"> заплащане на тяхната цена и селд подписването на декларацията за опазване поверителността на информацията.</w:t>
            </w:r>
            <w:r w:rsidRPr="005C5ADD">
              <w:rPr>
                <w:rFonts w:ascii="Times New Roman" w:hAnsi="Times New Roman" w:cs="Times New Roman"/>
                <w:sz w:val="24"/>
                <w:szCs w:val="24"/>
              </w:rPr>
              <w:br/>
              <w:t>               /2/    Към конкурсните книжа се предоставят два плика – голям и малък, а към тръжните книжа – един плик. Пликовете са еднакви за всички кандидати и не се допуска подмяната им с други.</w:t>
            </w:r>
            <w:r w:rsidRPr="005C5ADD">
              <w:rPr>
                <w:rFonts w:ascii="Times New Roman" w:hAnsi="Times New Roman" w:cs="Times New Roman"/>
                <w:sz w:val="24"/>
                <w:szCs w:val="24"/>
              </w:rPr>
              <w:br/>
              <w:t>ЧЛ. 27.           Конкурсните или тръжните книжа съдържат</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 декларация за опазване поверителността на информацията;</w:t>
            </w:r>
            <w:r w:rsidRPr="005C5ADD">
              <w:rPr>
                <w:rFonts w:ascii="Times New Roman" w:hAnsi="Times New Roman" w:cs="Times New Roman"/>
                <w:sz w:val="24"/>
                <w:szCs w:val="24"/>
              </w:rPr>
              <w:br/>
              <w:t>2. описание на обекта – предмет на концесията;</w:t>
            </w:r>
            <w:r w:rsidRPr="005C5ADD">
              <w:rPr>
                <w:rFonts w:ascii="Times New Roman" w:hAnsi="Times New Roman" w:cs="Times New Roman"/>
                <w:sz w:val="24"/>
                <w:szCs w:val="24"/>
              </w:rPr>
              <w:br/>
              <w:t>3. условие за участие в конкурса или търга;</w:t>
            </w:r>
            <w:r w:rsidRPr="005C5ADD">
              <w:rPr>
                <w:rFonts w:ascii="Times New Roman" w:hAnsi="Times New Roman" w:cs="Times New Roman"/>
                <w:sz w:val="24"/>
                <w:szCs w:val="24"/>
              </w:rPr>
              <w:br/>
              <w:t>4. правила за провеждане на конкурса или търга;</w:t>
            </w:r>
            <w:r w:rsidRPr="005C5ADD">
              <w:rPr>
                <w:rFonts w:ascii="Times New Roman" w:hAnsi="Times New Roman" w:cs="Times New Roman"/>
                <w:sz w:val="24"/>
                <w:szCs w:val="24"/>
              </w:rPr>
              <w:br/>
              <w:t>5. решение на Обс по чл.71, ал.1, т.1 от ЗОС;</w:t>
            </w:r>
            <w:r w:rsidRPr="005C5ADD">
              <w:rPr>
                <w:rFonts w:ascii="Times New Roman" w:hAnsi="Times New Roman" w:cs="Times New Roman"/>
                <w:sz w:val="24"/>
                <w:szCs w:val="24"/>
              </w:rPr>
              <w:br/>
              <w:t>6. информация за финансовите, икономическите, технологичните, екологичните и други параметри на обекта, както и за правния анализ на обекта – предмет на концесията.</w:t>
            </w:r>
            <w:r w:rsidRPr="005C5ADD">
              <w:rPr>
                <w:rFonts w:ascii="Times New Roman" w:hAnsi="Times New Roman" w:cs="Times New Roman"/>
                <w:sz w:val="24"/>
                <w:szCs w:val="24"/>
              </w:rPr>
              <w:br/>
              <w:t>7. Проект на концесионен договор</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8. Образец на декларация за извършен оглед на обекта – предмет на концесията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9. Образец на декларация за приемане на задължение за опазване на околната среда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10. Образец на декрларация, че кандидатът не не лишен от правото да упражнява търговска дейност и не е осъден с влязла в сила присъда за престъпление против собствеността или против кстопанството, освен ако не е реабилитиран.</w:t>
            </w:r>
            <w:r w:rsidRPr="005C5ADD">
              <w:rPr>
                <w:rFonts w:ascii="Times New Roman" w:hAnsi="Times New Roman" w:cs="Times New Roman"/>
                <w:sz w:val="24"/>
                <w:szCs w:val="24"/>
              </w:rPr>
              <w:br/>
              <w:t>11. Образец на заявление за участие в конкурса.</w:t>
            </w:r>
            <w:r w:rsidRPr="005C5ADD">
              <w:rPr>
                <w:rFonts w:ascii="Times New Roman" w:hAnsi="Times New Roman" w:cs="Times New Roman"/>
                <w:sz w:val="24"/>
                <w:szCs w:val="24"/>
              </w:rPr>
              <w:br/>
              <w:t>ЧЛ.28.     /1/    Канидатът за предоставяне на концесия, при подаване на заявлението прилага към него задължително:</w:t>
            </w:r>
            <w:r w:rsidRPr="005C5ADD">
              <w:rPr>
                <w:rFonts w:ascii="Times New Roman" w:hAnsi="Times New Roman" w:cs="Times New Roman"/>
                <w:sz w:val="24"/>
                <w:szCs w:val="24"/>
              </w:rPr>
              <w:br/>
              <w:t>1. Копие от решение за съдебна регистрация и удостовериние за актуално състояние, издадено не по-късно от един месец от датата на подаване на заявлението;</w:t>
            </w:r>
            <w:r w:rsidRPr="005C5ADD">
              <w:rPr>
                <w:rFonts w:ascii="Times New Roman" w:hAnsi="Times New Roman" w:cs="Times New Roman"/>
                <w:sz w:val="24"/>
                <w:szCs w:val="24"/>
              </w:rPr>
              <w:br/>
              <w:t>2. Копие от документ за данъчна регистрацшя на кандидата;</w:t>
            </w:r>
            <w:r w:rsidRPr="005C5ADD">
              <w:rPr>
                <w:rFonts w:ascii="Times New Roman" w:hAnsi="Times New Roman" w:cs="Times New Roman"/>
                <w:sz w:val="24"/>
                <w:szCs w:val="24"/>
              </w:rPr>
              <w:br/>
              <w:t>3. Копие от регистрационното удостоверение за кода по по БУЛСТАТ или от картата за идентификация;</w:t>
            </w:r>
            <w:r w:rsidRPr="005C5ADD">
              <w:rPr>
                <w:rFonts w:ascii="Times New Roman" w:hAnsi="Times New Roman" w:cs="Times New Roman"/>
                <w:sz w:val="24"/>
                <w:szCs w:val="24"/>
              </w:rPr>
              <w:br/>
              <w:t>4. Удостоверение за закупени конкурсни или тръжни книжа и за внесен депозит;</w:t>
            </w:r>
            <w:r w:rsidRPr="005C5ADD">
              <w:rPr>
                <w:rFonts w:ascii="Times New Roman" w:hAnsi="Times New Roman" w:cs="Times New Roman"/>
                <w:sz w:val="24"/>
                <w:szCs w:val="24"/>
              </w:rPr>
              <w:br/>
              <w:t>5. Декларация за опазване поверителността на информацията, която се съдържа в конкурсната или тръжната документация;</w:t>
            </w:r>
            <w:r w:rsidRPr="005C5ADD">
              <w:rPr>
                <w:rFonts w:ascii="Times New Roman" w:hAnsi="Times New Roman" w:cs="Times New Roman"/>
                <w:sz w:val="24"/>
                <w:szCs w:val="24"/>
              </w:rPr>
              <w:br/>
              <w:t xml:space="preserve">6. Копие от годишния баланс и отчета за приходи и разходи на кандидата за предходната </w:t>
            </w:r>
            <w:r w:rsidRPr="005C5ADD">
              <w:rPr>
                <w:rFonts w:ascii="Times New Roman" w:hAnsi="Times New Roman" w:cs="Times New Roman"/>
                <w:sz w:val="24"/>
                <w:szCs w:val="24"/>
              </w:rPr>
              <w:lastRenderedPageBreak/>
              <w:t>година</w:t>
            </w:r>
            <w:r w:rsidRPr="005C5ADD">
              <w:rPr>
                <w:rFonts w:ascii="Times New Roman" w:hAnsi="Times New Roman" w:cs="Times New Roman"/>
                <w:sz w:val="24"/>
                <w:szCs w:val="24"/>
              </w:rPr>
              <w:br/>
              <w:t>7. Удостоверение от съответните компетентни органи относно отсъствието на обстоятелствата по чл.30, ал.1, т.4</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8. Удостоверение от Община Шабла, че кандидатът няма задължения към нея</w:t>
            </w:r>
            <w:r w:rsidRPr="005C5ADD">
              <w:rPr>
                <w:rFonts w:ascii="Times New Roman" w:hAnsi="Times New Roman" w:cs="Times New Roman"/>
                <w:sz w:val="24"/>
                <w:szCs w:val="24"/>
              </w:rPr>
              <w:br/>
              <w:t>9. Декларация, че не са налице обстоятелствата по чл.30, ал.1, т.3 и 5</w:t>
            </w:r>
            <w:r w:rsidRPr="005C5ADD">
              <w:rPr>
                <w:rFonts w:ascii="Times New Roman" w:hAnsi="Times New Roman" w:cs="Times New Roman"/>
                <w:sz w:val="24"/>
                <w:szCs w:val="24"/>
              </w:rPr>
              <w:br/>
              <w:t>               /2/  Когато кандидатът е обединение, което не е юридически лице, документите по ал.1 се представят за всяко физическо или юридическо лице, включително и обединението.</w:t>
            </w:r>
            <w:r w:rsidRPr="005C5ADD">
              <w:rPr>
                <w:rFonts w:ascii="Times New Roman" w:hAnsi="Times New Roman" w:cs="Times New Roman"/>
                <w:sz w:val="24"/>
                <w:szCs w:val="24"/>
              </w:rPr>
              <w:br/>
              <w:t>               /3/</w:t>
            </w:r>
            <w:proofErr w:type="gramStart"/>
            <w:r w:rsidRPr="005C5ADD">
              <w:rPr>
                <w:rFonts w:ascii="Times New Roman" w:hAnsi="Times New Roman" w:cs="Times New Roman"/>
                <w:sz w:val="24"/>
                <w:szCs w:val="24"/>
              </w:rPr>
              <w:t>  Ако</w:t>
            </w:r>
            <w:proofErr w:type="gramEnd"/>
            <w:r w:rsidRPr="005C5ADD">
              <w:rPr>
                <w:rFonts w:ascii="Times New Roman" w:hAnsi="Times New Roman" w:cs="Times New Roman"/>
                <w:sz w:val="24"/>
                <w:szCs w:val="24"/>
              </w:rPr>
              <w:t xml:space="preserve"> документите по ал.1 и 2 не отговарят на изискванията, на заявителя се дава 7-дневен срок за отстраняване на допуснатите нередовности.</w:t>
            </w:r>
            <w:r w:rsidRPr="005C5ADD">
              <w:rPr>
                <w:rFonts w:ascii="Times New Roman" w:hAnsi="Times New Roman" w:cs="Times New Roman"/>
                <w:sz w:val="24"/>
                <w:szCs w:val="24"/>
              </w:rPr>
              <w:br/>
              <w:t>               /4/   Заявления за участие в конкурса или търга се приемат до посочените в съобщението дата и час. Подадените заявления се завеждат в деловодството на Общината и се предават на определеното по чл.25, ал.2, т.7 лице. Заявления, представени след определения от комисията срок, не се приемат и не се разглеждат.</w:t>
            </w:r>
            <w:r w:rsidRPr="005C5ADD">
              <w:rPr>
                <w:rFonts w:ascii="Times New Roman" w:hAnsi="Times New Roman" w:cs="Times New Roman"/>
                <w:sz w:val="24"/>
                <w:szCs w:val="24"/>
              </w:rPr>
              <w:br/>
              <w:t>ЧЛ.29. /1/   Председателят на комисията публикува във вестник”Изгрев” съобщение за конкурса или търга в едномесечен срок от обнародването в „Държавен вестник” на решението на Общинския съвет по чл.71, ал.1, т.1 от ЗОС.</w:t>
            </w:r>
            <w:r w:rsidRPr="005C5ADD">
              <w:rPr>
                <w:rFonts w:ascii="Times New Roman" w:hAnsi="Times New Roman" w:cs="Times New Roman"/>
                <w:sz w:val="24"/>
                <w:szCs w:val="24"/>
              </w:rPr>
              <w:br/>
              <w:t>               /2/   Съобщението съдържа:</w:t>
            </w:r>
            <w:r w:rsidRPr="005C5ADD">
              <w:rPr>
                <w:rFonts w:ascii="Times New Roman" w:hAnsi="Times New Roman" w:cs="Times New Roman"/>
                <w:sz w:val="24"/>
                <w:szCs w:val="24"/>
              </w:rPr>
              <w:br/>
              <w:t>1. Датата, мястото и часа на провеждане на конкурса или търга;</w:t>
            </w:r>
            <w:r w:rsidRPr="005C5ADD">
              <w:rPr>
                <w:rFonts w:ascii="Times New Roman" w:hAnsi="Times New Roman" w:cs="Times New Roman"/>
                <w:sz w:val="24"/>
                <w:szCs w:val="24"/>
              </w:rPr>
              <w:br/>
              <w:t>2. Цената на конкурсните или тръжните книжа, мястото , срока, реда и начина на закупуването им; за подаване на заявленията и за подаване на предложенията;</w:t>
            </w:r>
            <w:r w:rsidRPr="005C5ADD">
              <w:rPr>
                <w:rFonts w:ascii="Times New Roman" w:hAnsi="Times New Roman" w:cs="Times New Roman"/>
                <w:sz w:val="24"/>
                <w:szCs w:val="24"/>
              </w:rPr>
              <w:br/>
              <w:t>3. Реда и начина за оглед на обекта или за получаване на допълнителна информация за дейността – предмет на концесията, когато комисията е преценила това за необходимо;</w:t>
            </w:r>
            <w:r w:rsidRPr="005C5ADD">
              <w:rPr>
                <w:rFonts w:ascii="Times New Roman" w:hAnsi="Times New Roman" w:cs="Times New Roman"/>
                <w:sz w:val="24"/>
                <w:szCs w:val="24"/>
              </w:rPr>
              <w:br/>
              <w:t>4. Размера на депозита;</w:t>
            </w:r>
            <w:r w:rsidRPr="005C5ADD">
              <w:rPr>
                <w:rFonts w:ascii="Times New Roman" w:hAnsi="Times New Roman" w:cs="Times New Roman"/>
                <w:sz w:val="24"/>
                <w:szCs w:val="24"/>
              </w:rPr>
              <w:br/>
              <w:t>                 /3/ Когато се обявява търг, в съобщението по ал.1 се публикува изискването за представяне към заявлението на конплексен план за осъществяване на свързаната с концесията дейност за срока на концесията, съгласно условията на чл.71, ал.1, т.1 от ЗОС</w:t>
            </w:r>
            <w:r w:rsidRPr="005C5ADD">
              <w:rPr>
                <w:rFonts w:ascii="Times New Roman" w:hAnsi="Times New Roman" w:cs="Times New Roman"/>
                <w:sz w:val="24"/>
                <w:szCs w:val="24"/>
              </w:rPr>
              <w:br/>
              <w:t xml:space="preserve">ЧЛ.30.  /1/  Не може да участва в процедура по предоставяне на концесия кандидат, който: </w:t>
            </w:r>
            <w:r w:rsidRPr="005C5ADD">
              <w:rPr>
                <w:rFonts w:ascii="Times New Roman" w:hAnsi="Times New Roman" w:cs="Times New Roman"/>
                <w:sz w:val="24"/>
                <w:szCs w:val="24"/>
              </w:rPr>
              <w:br/>
              <w:t xml:space="preserve">1. е обявен в несъстоятелност или в прлоизводство на обявяване в несъстоятелност; </w:t>
            </w:r>
            <w:r w:rsidRPr="005C5ADD">
              <w:rPr>
                <w:rFonts w:ascii="Times New Roman" w:hAnsi="Times New Roman" w:cs="Times New Roman"/>
                <w:sz w:val="24"/>
                <w:szCs w:val="24"/>
              </w:rPr>
              <w:br/>
              <w:t xml:space="preserve">2. се намира  в ликвидация; </w:t>
            </w:r>
            <w:r w:rsidRPr="005C5ADD">
              <w:rPr>
                <w:rFonts w:ascii="Times New Roman" w:hAnsi="Times New Roman" w:cs="Times New Roman"/>
                <w:sz w:val="24"/>
                <w:szCs w:val="24"/>
              </w:rPr>
              <w:br/>
              <w:t>3. е лишен от право да упражнява търговска дейност;</w:t>
            </w:r>
            <w:r w:rsidRPr="005C5ADD">
              <w:rPr>
                <w:rFonts w:ascii="Times New Roman" w:hAnsi="Times New Roman" w:cs="Times New Roman"/>
                <w:sz w:val="24"/>
                <w:szCs w:val="24"/>
              </w:rPr>
              <w:br/>
              <w:t>4. има парични задължения към държавата или Общината, установени с влязъл в сила акт на компетентен орган или задължения към осигурителни фондовуе, освен ако компетентния орган е допуснал разсрочване или отсрочване на задълженията;</w:t>
            </w:r>
            <w:r w:rsidRPr="005C5ADD">
              <w:rPr>
                <w:rFonts w:ascii="Times New Roman" w:hAnsi="Times New Roman" w:cs="Times New Roman"/>
                <w:sz w:val="24"/>
                <w:szCs w:val="24"/>
              </w:rPr>
              <w:br/>
              <w:t>5. е осъден с влязла в сила присъда за престъпление против собствеността или против стопанството,освен ако не е реабилитиран.</w:t>
            </w:r>
            <w:r w:rsidRPr="005C5ADD">
              <w:rPr>
                <w:rFonts w:ascii="Times New Roman" w:hAnsi="Times New Roman" w:cs="Times New Roman"/>
                <w:sz w:val="24"/>
                <w:szCs w:val="24"/>
              </w:rPr>
              <w:br/>
              <w:t>                 /2/   Изискванията по ал. 1, т.3 и 5 се отнасят и за управителите или за членовете на управителните органи на кандидатите, а в случай, че членовете са юридически лица – за техните представители в съответния управителен орган.</w:t>
            </w:r>
            <w:r w:rsidRPr="005C5ADD">
              <w:rPr>
                <w:rFonts w:ascii="Times New Roman" w:hAnsi="Times New Roman" w:cs="Times New Roman"/>
                <w:sz w:val="24"/>
                <w:szCs w:val="24"/>
              </w:rPr>
              <w:br/>
              <w:t>                /3/</w:t>
            </w:r>
            <w:proofErr w:type="gramStart"/>
            <w:r w:rsidRPr="005C5ADD">
              <w:rPr>
                <w:rFonts w:ascii="Times New Roman" w:hAnsi="Times New Roman" w:cs="Times New Roman"/>
                <w:sz w:val="24"/>
                <w:szCs w:val="24"/>
              </w:rPr>
              <w:t>  Обстоятелствата</w:t>
            </w:r>
            <w:proofErr w:type="gramEnd"/>
            <w:r w:rsidRPr="005C5ADD">
              <w:rPr>
                <w:rFonts w:ascii="Times New Roman" w:hAnsi="Times New Roman" w:cs="Times New Roman"/>
                <w:sz w:val="24"/>
                <w:szCs w:val="24"/>
              </w:rPr>
              <w:t xml:space="preserve"> по ал.1, т.4 се удостоверяват с документ от съответния компетентен орган, а по ал.1, т.3 и 5 – с декларация.</w:t>
            </w:r>
            <w:r w:rsidRPr="005C5ADD">
              <w:rPr>
                <w:rFonts w:ascii="Times New Roman" w:hAnsi="Times New Roman" w:cs="Times New Roman"/>
                <w:sz w:val="24"/>
                <w:szCs w:val="24"/>
              </w:rPr>
              <w:br/>
            </w:r>
            <w:r w:rsidRPr="005C5ADD">
              <w:rPr>
                <w:rFonts w:ascii="Times New Roman" w:hAnsi="Times New Roman" w:cs="Times New Roman"/>
                <w:sz w:val="24"/>
                <w:szCs w:val="24"/>
              </w:rPr>
              <w:lastRenderedPageBreak/>
              <w:t>ЧЛ. 31. /1/   Разглеждането на заявленията се извършва в 7-дневен срок от изтичането на посочения в съобщението краен срок за подаване на заявмления, съответно на срока, даден за отстраняване на допуснати нередовности.</w:t>
            </w:r>
            <w:r w:rsidRPr="005C5ADD">
              <w:rPr>
                <w:rFonts w:ascii="Times New Roman" w:hAnsi="Times New Roman" w:cs="Times New Roman"/>
                <w:sz w:val="24"/>
                <w:szCs w:val="24"/>
              </w:rPr>
              <w:br/>
              <w:t>                /2/     Комисията разглежда подадените в срока заявления и проверява изпълнението та специфичните изисквания относно завленията и приложенията към тях. За работата си комисията съставя протокол, в койтно се произнася по спазването на определените изисквания или по необходимостта от даване на срок за отстраняване на допуснати нередовности. При наличие на нередовности комисията посочва каква нередовност е констатирана и уведомява съответния заявител за необходимостта от отстраняване им в 7-дневен срок. Срокът за отстраняване тече от датата на писменото уведомление на заявителя, което се прави по надлежния ред или с подпис на заявителя върху съобщението.</w:t>
            </w:r>
            <w:r w:rsidRPr="005C5ADD">
              <w:rPr>
                <w:rFonts w:ascii="Times New Roman" w:hAnsi="Times New Roman" w:cs="Times New Roman"/>
                <w:sz w:val="24"/>
                <w:szCs w:val="24"/>
              </w:rPr>
              <w:br/>
              <w:t>                 /3/    В случаите на присъствен конкурс комисията определя реда за явяване на допуснатите участници и ги уведомява писмено за определените им ден и час на явяване.</w:t>
            </w:r>
            <w:r w:rsidRPr="005C5ADD">
              <w:rPr>
                <w:rFonts w:ascii="Times New Roman" w:hAnsi="Times New Roman" w:cs="Times New Roman"/>
                <w:sz w:val="24"/>
                <w:szCs w:val="24"/>
              </w:rPr>
              <w:br/>
              <w:t>                /4/ Комисията се произнася с решение за допускане на участниците, представили редовни документи до конкурс или търг в 7-дневен срок от изтичането на срока по ал.1</w:t>
            </w:r>
            <w:r w:rsidRPr="005C5ADD">
              <w:rPr>
                <w:rFonts w:ascii="Times New Roman" w:hAnsi="Times New Roman" w:cs="Times New Roman"/>
                <w:sz w:val="24"/>
                <w:szCs w:val="24"/>
              </w:rPr>
              <w:br/>
              <w:t>                 /5/     Решението на комисията по ал.4 се съобщава на всички подали заявление лица и не подлежи на обжалване.</w:t>
            </w:r>
            <w:r w:rsidRPr="005C5ADD">
              <w:rPr>
                <w:rFonts w:ascii="Times New Roman" w:hAnsi="Times New Roman" w:cs="Times New Roman"/>
                <w:sz w:val="24"/>
                <w:szCs w:val="24"/>
              </w:rPr>
              <w:br/>
              <w:t>                 /6/      Когато в определения за подаване на заявление срок не постъпи нито едно или постъпи само едно заявление, в 7-дневен срок от последната дата за подаване на заявления комисията може да вземе решение за удължаване на срока</w:t>
            </w:r>
            <w:proofErr w:type="gramStart"/>
            <w:r w:rsidRPr="005C5ADD">
              <w:rPr>
                <w:rFonts w:ascii="Times New Roman" w:hAnsi="Times New Roman" w:cs="Times New Roman"/>
                <w:sz w:val="24"/>
                <w:szCs w:val="24"/>
              </w:rPr>
              <w:t>  за</w:t>
            </w:r>
            <w:proofErr w:type="gramEnd"/>
            <w:r w:rsidRPr="005C5ADD">
              <w:rPr>
                <w:rFonts w:ascii="Times New Roman" w:hAnsi="Times New Roman" w:cs="Times New Roman"/>
                <w:sz w:val="24"/>
                <w:szCs w:val="24"/>
              </w:rPr>
              <w:t xml:space="preserve"> подаване на заявленияя, което се публикува. В този случай, ако има заявление, постъпило в първоначално обявения срок, то се отваря и разглежда след изтичане на удължения срок, а участникът се уведомява писмено. Ако в удължения срок постъпят нови заявления, те се отварят и се разглеждат със завявлението, постъпило в първоначално обявения срок.</w:t>
            </w:r>
            <w:r w:rsidRPr="005C5ADD">
              <w:rPr>
                <w:rFonts w:ascii="Times New Roman" w:hAnsi="Times New Roman" w:cs="Times New Roman"/>
                <w:sz w:val="24"/>
                <w:szCs w:val="24"/>
              </w:rPr>
              <w:br/>
              <w:t>ЧЛ. 32.  /1/     При провеждането на търг е необходимо и представяне на компексен</w:t>
            </w:r>
            <w:proofErr w:type="gramStart"/>
            <w:r w:rsidRPr="005C5ADD">
              <w:rPr>
                <w:rFonts w:ascii="Times New Roman" w:hAnsi="Times New Roman" w:cs="Times New Roman"/>
                <w:sz w:val="24"/>
                <w:szCs w:val="24"/>
              </w:rPr>
              <w:t>  план</w:t>
            </w:r>
            <w:proofErr w:type="gramEnd"/>
            <w:r w:rsidRPr="005C5ADD">
              <w:rPr>
                <w:rFonts w:ascii="Times New Roman" w:hAnsi="Times New Roman" w:cs="Times New Roman"/>
                <w:sz w:val="24"/>
                <w:szCs w:val="24"/>
              </w:rPr>
              <w:t xml:space="preserve"> за осъществяване на свързаната с концесията дейност за срока на концесията въз основа на предвидените в решението по чл.71, ал.1, т.1 от ЗОС.</w:t>
            </w:r>
            <w:r w:rsidRPr="005C5ADD">
              <w:rPr>
                <w:rFonts w:ascii="Times New Roman" w:hAnsi="Times New Roman" w:cs="Times New Roman"/>
                <w:sz w:val="24"/>
                <w:szCs w:val="24"/>
              </w:rPr>
              <w:br/>
              <w:t>               /2/    Комисията не допуска до участие кандидат, чийто комплексен план не отговаря на изискванията по ал.1.</w:t>
            </w:r>
            <w:r w:rsidRPr="005C5ADD">
              <w:rPr>
                <w:rFonts w:ascii="Times New Roman" w:hAnsi="Times New Roman" w:cs="Times New Roman"/>
                <w:sz w:val="24"/>
                <w:szCs w:val="24"/>
              </w:rPr>
              <w:br/>
              <w:t>              /3/     При сключването на договора за концесия кандидатите за участие по ал.1 са обвързани от съдържанието на представения комплексен план.</w:t>
            </w:r>
            <w:r w:rsidRPr="005C5ADD">
              <w:rPr>
                <w:rFonts w:ascii="Times New Roman" w:hAnsi="Times New Roman" w:cs="Times New Roman"/>
                <w:sz w:val="24"/>
                <w:szCs w:val="24"/>
              </w:rPr>
              <w:br/>
              <w:t>ЧЛ. 33.  /1/     Конкурсът или търгът не се провеждат, ако няма заявили участие лица или допуснати кандидати.</w:t>
            </w:r>
            <w:r w:rsidRPr="005C5ADD">
              <w:rPr>
                <w:rFonts w:ascii="Times New Roman" w:hAnsi="Times New Roman" w:cs="Times New Roman"/>
                <w:sz w:val="24"/>
                <w:szCs w:val="24"/>
              </w:rPr>
              <w:br/>
              <w:t xml:space="preserve">                /2/     Когато в срока, определен в съобщението по чл. 29, ал.1 не постъпи предложение или постъпи предложение само от един участник, срокът за подаване на предложения за участие може да се удължи с решение на комисията до 30 дни от датата на публикуване на съобщението за новия срок. </w:t>
            </w:r>
            <w:r w:rsidRPr="005C5ADD">
              <w:rPr>
                <w:rFonts w:ascii="Times New Roman" w:hAnsi="Times New Roman" w:cs="Times New Roman"/>
                <w:sz w:val="24"/>
                <w:szCs w:val="24"/>
              </w:rPr>
              <w:br/>
              <w:t xml:space="preserve">В случай, че комисията вземе решение за удължаване на срока и ако има предложение, постъпило в първоначално обявения </w:t>
            </w:r>
            <w:proofErr w:type="gramStart"/>
            <w:r w:rsidRPr="005C5ADD">
              <w:rPr>
                <w:rFonts w:ascii="Times New Roman" w:hAnsi="Times New Roman" w:cs="Times New Roman"/>
                <w:sz w:val="24"/>
                <w:szCs w:val="24"/>
              </w:rPr>
              <w:t>срок ,</w:t>
            </w:r>
            <w:proofErr w:type="gramEnd"/>
            <w:r w:rsidRPr="005C5ADD">
              <w:rPr>
                <w:rFonts w:ascii="Times New Roman" w:hAnsi="Times New Roman" w:cs="Times New Roman"/>
                <w:sz w:val="24"/>
                <w:szCs w:val="24"/>
              </w:rPr>
              <w:t xml:space="preserve"> то суе отваря и разглежда след изтичане на удължения срок, а участникът се уведомява писменно. Ако в удължения срок постъпят </w:t>
            </w:r>
            <w:r w:rsidRPr="005C5ADD">
              <w:rPr>
                <w:rFonts w:ascii="Times New Roman" w:hAnsi="Times New Roman" w:cs="Times New Roman"/>
                <w:sz w:val="24"/>
                <w:szCs w:val="24"/>
              </w:rPr>
              <w:lastRenderedPageBreak/>
              <w:t xml:space="preserve">нови предложения, те се отварят и се резглеждат с </w:t>
            </w:r>
            <w:proofErr w:type="gramStart"/>
            <w:r w:rsidRPr="005C5ADD">
              <w:rPr>
                <w:rFonts w:ascii="Times New Roman" w:hAnsi="Times New Roman" w:cs="Times New Roman"/>
                <w:sz w:val="24"/>
                <w:szCs w:val="24"/>
              </w:rPr>
              <w:t>предложението ,</w:t>
            </w:r>
            <w:proofErr w:type="gramEnd"/>
            <w:r w:rsidRPr="005C5ADD">
              <w:rPr>
                <w:rFonts w:ascii="Times New Roman" w:hAnsi="Times New Roman" w:cs="Times New Roman"/>
                <w:sz w:val="24"/>
                <w:szCs w:val="24"/>
              </w:rPr>
              <w:t xml:space="preserve"> постъпило в първоначално обявения срок.</w:t>
            </w:r>
            <w:r w:rsidRPr="005C5ADD">
              <w:rPr>
                <w:rFonts w:ascii="Times New Roman" w:hAnsi="Times New Roman" w:cs="Times New Roman"/>
                <w:sz w:val="24"/>
                <w:szCs w:val="24"/>
              </w:rPr>
              <w:br/>
              <w:t>                /3/      Конкурс или търг се провежда и когато има само уедин допуснат кандидат.</w:t>
            </w:r>
            <w:r w:rsidRPr="005C5ADD">
              <w:rPr>
                <w:rFonts w:ascii="Times New Roman" w:hAnsi="Times New Roman" w:cs="Times New Roman"/>
                <w:sz w:val="24"/>
                <w:szCs w:val="24"/>
              </w:rPr>
              <w:br/>
            </w:r>
          </w:p>
          <w:p w:rsidR="005C5ADD" w:rsidRDefault="00890893" w:rsidP="005C5ADD">
            <w:pPr>
              <w:rPr>
                <w:rFonts w:ascii="Times New Roman" w:hAnsi="Times New Roman" w:cs="Times New Roman"/>
                <w:b/>
                <w:sz w:val="24"/>
                <w:szCs w:val="24"/>
              </w:rPr>
            </w:pPr>
            <w:r w:rsidRPr="005C5ADD">
              <w:rPr>
                <w:rFonts w:ascii="Times New Roman" w:hAnsi="Times New Roman" w:cs="Times New Roman"/>
                <w:b/>
                <w:sz w:val="24"/>
                <w:szCs w:val="24"/>
              </w:rPr>
              <w:t>ГЛАВА СЕДМА</w:t>
            </w:r>
            <w:r w:rsidRPr="005C5ADD">
              <w:rPr>
                <w:rFonts w:ascii="Times New Roman" w:hAnsi="Times New Roman" w:cs="Times New Roman"/>
                <w:b/>
                <w:sz w:val="24"/>
                <w:szCs w:val="24"/>
              </w:rPr>
              <w:br/>
              <w:t>ПРОВЕЖДАНЕ НА КОНКУРС ЗА ОПРЕДЕЛЯНЕ НА КОНЦЕСИОНЕР</w:t>
            </w:r>
            <w:r w:rsidRPr="005C5ADD">
              <w:rPr>
                <w:rFonts w:ascii="Times New Roman" w:hAnsi="Times New Roman" w:cs="Times New Roman"/>
                <w:sz w:val="24"/>
                <w:szCs w:val="24"/>
              </w:rPr>
              <w:br/>
              <w:t>ЧЛ. 34.    /1/       В определения в съобщението по чл.29, ал.1 срок допуснатите до участие в конкурса кандидати представят в големия плик запечатано своето анонимно предложение, съгласно конкурсните изисквания. В малкия плик участникът представя запечатан входящия номер на заявлението си.</w:t>
            </w:r>
            <w:r w:rsidRPr="005C5ADD">
              <w:rPr>
                <w:rFonts w:ascii="Times New Roman" w:hAnsi="Times New Roman" w:cs="Times New Roman"/>
                <w:sz w:val="24"/>
                <w:szCs w:val="24"/>
              </w:rPr>
              <w:br/>
              <w:t>                   /2/ Определеният от комисията служител от Общинската адмитнистрация приема и съхранява предложенията на всички участници в конкурса в определения срок, като отбелязва на пликовете поредния им номер за участие в конкурса, датата и часа на постъпване на предложеннието. Поредният номер за участие в конкурса се определя от реда на подаване на заявлението.</w:t>
            </w:r>
            <w:r w:rsidRPr="005C5ADD">
              <w:rPr>
                <w:rFonts w:ascii="Times New Roman" w:hAnsi="Times New Roman" w:cs="Times New Roman"/>
                <w:sz w:val="24"/>
                <w:szCs w:val="24"/>
              </w:rPr>
              <w:br/>
              <w:t>                   /3/       Допълнения и изменения в предадените вече предложения не се допускат. Предложения, представени след определения от комисията срожк, не се приемат и не се разглеждат.</w:t>
            </w:r>
            <w:r w:rsidRPr="005C5ADD">
              <w:rPr>
                <w:rFonts w:ascii="Times New Roman" w:hAnsi="Times New Roman" w:cs="Times New Roman"/>
                <w:sz w:val="24"/>
                <w:szCs w:val="24"/>
              </w:rPr>
              <w:br/>
              <w:t>ЧЛ. 35.    /1/    След изтичането на срока за подаване на предложенията, на заседанието на комисията председателят проверява дали са спазени формалните изисквания за подаване на предложенията, след което отваря пликовете.</w:t>
            </w:r>
            <w:r w:rsidRPr="005C5ADD">
              <w:rPr>
                <w:rFonts w:ascii="Times New Roman" w:hAnsi="Times New Roman" w:cs="Times New Roman"/>
                <w:sz w:val="24"/>
                <w:szCs w:val="24"/>
              </w:rPr>
              <w:br/>
              <w:t>ЧЛ. 36.       /1/      При провеждане на присъствен конкурс комисията се запознава предварително с предложенията на кандидатите.</w:t>
            </w:r>
            <w:r w:rsidRPr="005C5ADD">
              <w:rPr>
                <w:rFonts w:ascii="Times New Roman" w:hAnsi="Times New Roman" w:cs="Times New Roman"/>
                <w:sz w:val="24"/>
                <w:szCs w:val="24"/>
              </w:rPr>
              <w:br/>
              <w:t>                     /2/ Неявяването на участник или на негов упълномощен представител не е пречка за провеждането на конкурса. Неявилият се участник се счита за отпаднал, ако не се яви до 1 час след определеното време или веднага след изслушването на участниците, които са се явили.</w:t>
            </w:r>
            <w:r w:rsidRPr="005C5ADD">
              <w:rPr>
                <w:rFonts w:ascii="Times New Roman" w:hAnsi="Times New Roman" w:cs="Times New Roman"/>
                <w:sz w:val="24"/>
                <w:szCs w:val="24"/>
              </w:rPr>
              <w:br/>
              <w:t>                     /3/    В деня на конкурса кандидатите поотделно по реда на подаване на заявленията за участие в конкурса представят устно пред комисията своите писмени предложения относно конкурсните изисквания при предварително определен от комисята регламент за време на изложението.</w:t>
            </w:r>
            <w:r w:rsidRPr="005C5ADD">
              <w:rPr>
                <w:rFonts w:ascii="Times New Roman" w:hAnsi="Times New Roman" w:cs="Times New Roman"/>
                <w:sz w:val="24"/>
                <w:szCs w:val="24"/>
              </w:rPr>
              <w:br/>
              <w:t>                      /4/ Комисията може да поставя допълнително въпроси към кандидатите по време на тяхното устно изложение. Разясненията на участниците не могат да представляват допълнения или изменения на депозираните предложения.</w:t>
            </w:r>
            <w:r w:rsidRPr="005C5ADD">
              <w:rPr>
                <w:rFonts w:ascii="Times New Roman" w:hAnsi="Times New Roman" w:cs="Times New Roman"/>
                <w:sz w:val="24"/>
                <w:szCs w:val="24"/>
              </w:rPr>
              <w:br/>
              <w:t>ЧЛ. 37.      /1/   При провеждане на неприсъствен конкурс комисията се запознава с писмено направените предложения.</w:t>
            </w:r>
            <w:r w:rsidRPr="005C5ADD">
              <w:rPr>
                <w:rFonts w:ascii="Times New Roman" w:hAnsi="Times New Roman" w:cs="Times New Roman"/>
                <w:sz w:val="24"/>
                <w:szCs w:val="24"/>
              </w:rPr>
              <w:br/>
              <w:t>                      /2/</w:t>
            </w:r>
            <w:proofErr w:type="gramStart"/>
            <w:r w:rsidRPr="005C5ADD">
              <w:rPr>
                <w:rFonts w:ascii="Times New Roman" w:hAnsi="Times New Roman" w:cs="Times New Roman"/>
                <w:sz w:val="24"/>
                <w:szCs w:val="24"/>
              </w:rPr>
              <w:t>  Комисиято</w:t>
            </w:r>
            <w:proofErr w:type="gramEnd"/>
            <w:r w:rsidRPr="005C5ADD">
              <w:rPr>
                <w:rFonts w:ascii="Times New Roman" w:hAnsi="Times New Roman" w:cs="Times New Roman"/>
                <w:sz w:val="24"/>
                <w:szCs w:val="24"/>
              </w:rPr>
              <w:t xml:space="preserve"> може да иска и да приема допълнителни писмени разяснения по предложенията , които се представят в 3-дневен срок от писменото уведомяване на кандидата.</w:t>
            </w:r>
            <w:r w:rsidRPr="005C5ADD">
              <w:rPr>
                <w:rFonts w:ascii="Times New Roman" w:hAnsi="Times New Roman" w:cs="Times New Roman"/>
                <w:sz w:val="24"/>
                <w:szCs w:val="24"/>
              </w:rPr>
              <w:br/>
              <w:t>ЧЛ. 38 При повече предложения, по-гожляма сложност или обем на документацията конкурсът започва на дататата, за която е обявен и продължава в следващите дни по определен от комисията регламент и график.</w:t>
            </w:r>
            <w:r w:rsidRPr="005C5ADD">
              <w:rPr>
                <w:rFonts w:ascii="Times New Roman" w:hAnsi="Times New Roman" w:cs="Times New Roman"/>
                <w:sz w:val="24"/>
                <w:szCs w:val="24"/>
              </w:rPr>
              <w:br/>
            </w:r>
          </w:p>
          <w:p w:rsidR="005C5ADD" w:rsidRDefault="00890893" w:rsidP="005C5ADD">
            <w:pPr>
              <w:rPr>
                <w:rFonts w:ascii="Times New Roman" w:hAnsi="Times New Roman" w:cs="Times New Roman"/>
                <w:b/>
                <w:sz w:val="24"/>
                <w:szCs w:val="24"/>
              </w:rPr>
            </w:pPr>
            <w:r w:rsidRPr="005C5ADD">
              <w:rPr>
                <w:rFonts w:ascii="Times New Roman" w:hAnsi="Times New Roman" w:cs="Times New Roman"/>
                <w:b/>
                <w:sz w:val="24"/>
                <w:szCs w:val="24"/>
              </w:rPr>
              <w:t>ГЛАВА ОСМА</w:t>
            </w:r>
            <w:r w:rsidRPr="005C5ADD">
              <w:rPr>
                <w:rFonts w:ascii="Times New Roman" w:hAnsi="Times New Roman" w:cs="Times New Roman"/>
                <w:b/>
                <w:sz w:val="24"/>
                <w:szCs w:val="24"/>
              </w:rPr>
              <w:br/>
              <w:t xml:space="preserve">ПРОВЕЖДАНЕ НА ТЪРГ ЗА ОПРЕДЕЛЯНЕ НА КОНЦЕСИОНЕР   </w:t>
            </w:r>
            <w:r w:rsidRPr="005C5ADD">
              <w:rPr>
                <w:rFonts w:ascii="Times New Roman" w:hAnsi="Times New Roman" w:cs="Times New Roman"/>
                <w:sz w:val="24"/>
                <w:szCs w:val="24"/>
              </w:rPr>
              <w:br/>
              <w:t>ЧЛ. 39.    /1/ На датата и в часа, обявени за провеждане на търга, председателят проверява присъствието на допуснатите участници и на членовете на комисията, като за целта се състави протокол. Ако се констатира присъствие само на един участник, комисията взема решение за провеждане на търга или за удължаване на срока за подаване на предложения съгласно чл.33, ал.2 от настоящата Наредба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Присъстващият участник се уведомява за решението на комисията.</w:t>
            </w:r>
            <w:r w:rsidRPr="005C5ADD">
              <w:rPr>
                <w:rFonts w:ascii="Times New Roman" w:hAnsi="Times New Roman" w:cs="Times New Roman"/>
                <w:sz w:val="24"/>
                <w:szCs w:val="24"/>
              </w:rPr>
              <w:br/>
              <w:t>                    /2/ Решението за удължаване на срока се публикува, а тръжната процедура се провежда в деня след изтичане на удължения срок.</w:t>
            </w:r>
            <w:r w:rsidRPr="005C5ADD">
              <w:rPr>
                <w:rFonts w:ascii="Times New Roman" w:hAnsi="Times New Roman" w:cs="Times New Roman"/>
                <w:sz w:val="24"/>
                <w:szCs w:val="24"/>
              </w:rPr>
              <w:br/>
              <w:t>ЧЛ. 40.     /1/</w:t>
            </w:r>
            <w:proofErr w:type="gramStart"/>
            <w:r w:rsidRPr="005C5ADD">
              <w:rPr>
                <w:rFonts w:ascii="Times New Roman" w:hAnsi="Times New Roman" w:cs="Times New Roman"/>
                <w:sz w:val="24"/>
                <w:szCs w:val="24"/>
              </w:rPr>
              <w:t>  При</w:t>
            </w:r>
            <w:proofErr w:type="gramEnd"/>
            <w:r w:rsidRPr="005C5ADD">
              <w:rPr>
                <w:rFonts w:ascii="Times New Roman" w:hAnsi="Times New Roman" w:cs="Times New Roman"/>
                <w:sz w:val="24"/>
                <w:szCs w:val="24"/>
              </w:rPr>
              <w:t xml:space="preserve"> провеждане на таен търг допуснатият до търга участник представя пред комисията предложението си относно концесионното възнаграждение запечатано в плика, предоставен му с тръжните книжа.</w:t>
            </w:r>
            <w:r w:rsidRPr="005C5ADD">
              <w:rPr>
                <w:rFonts w:ascii="Times New Roman" w:hAnsi="Times New Roman" w:cs="Times New Roman"/>
                <w:sz w:val="24"/>
                <w:szCs w:val="24"/>
              </w:rPr>
              <w:br/>
              <w:t>                     /2/   Комисията събира пликовете, като отбелязва върху тях входящия номер на заявлението на кандидата, името му, датата и часа на подаването на плика.</w:t>
            </w:r>
            <w:r w:rsidRPr="005C5ADD">
              <w:rPr>
                <w:rFonts w:ascii="Times New Roman" w:hAnsi="Times New Roman" w:cs="Times New Roman"/>
                <w:sz w:val="24"/>
                <w:szCs w:val="24"/>
              </w:rPr>
              <w:br/>
              <w:t>                      /3/</w:t>
            </w:r>
            <w:proofErr w:type="gramStart"/>
            <w:r w:rsidRPr="005C5ADD">
              <w:rPr>
                <w:rFonts w:ascii="Times New Roman" w:hAnsi="Times New Roman" w:cs="Times New Roman"/>
                <w:sz w:val="24"/>
                <w:szCs w:val="24"/>
              </w:rPr>
              <w:t>  След</w:t>
            </w:r>
            <w:proofErr w:type="gramEnd"/>
            <w:r w:rsidRPr="005C5ADD">
              <w:rPr>
                <w:rFonts w:ascii="Times New Roman" w:hAnsi="Times New Roman" w:cs="Times New Roman"/>
                <w:sz w:val="24"/>
                <w:szCs w:val="24"/>
              </w:rPr>
              <w:t xml:space="preserve"> подаване на предложенията комисията отваря пликовете, проверява тяхното съдържание и класира участниците в търга според размера на направените предложения относно концесионното възнаграждение, като прилага и представените комплексни планове по чл. 32, ал.1 от настоящата Наредба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ЧЛ. 41.     /1/ При провеждане на явен търг комисията предварително определя наддавателната стъпка, която я включва в тръжните книжа.</w:t>
            </w:r>
            <w:r w:rsidRPr="005C5ADD">
              <w:rPr>
                <w:rFonts w:ascii="Times New Roman" w:hAnsi="Times New Roman" w:cs="Times New Roman"/>
                <w:sz w:val="24"/>
                <w:szCs w:val="24"/>
              </w:rPr>
              <w:br/>
              <w:t>                   /2/ Участниците в явния търг лично или чрез свои упълномощени представители правят своите предложения устно в присъствието на всички кандидати с наддаване.</w:t>
            </w:r>
            <w:r w:rsidRPr="005C5ADD">
              <w:rPr>
                <w:rFonts w:ascii="Times New Roman" w:hAnsi="Times New Roman" w:cs="Times New Roman"/>
                <w:sz w:val="24"/>
                <w:szCs w:val="24"/>
              </w:rPr>
              <w:br/>
              <w:t>                  /3/ Председателят на комисията ръководи наддаването. Търгът приключва след трикратно обявяване на най-високото предложение относно концесионното възнаграждение.</w:t>
            </w:r>
            <w:r w:rsidRPr="005C5ADD">
              <w:rPr>
                <w:rFonts w:ascii="Times New Roman" w:hAnsi="Times New Roman" w:cs="Times New Roman"/>
                <w:sz w:val="24"/>
                <w:szCs w:val="24"/>
              </w:rPr>
              <w:br/>
              <w:t>                  /4/ Председателят на комисията обявява приключването на търга, като за резултатите ожт него веднага се съставя протокол, който се подписва от членовете на комисията и участниците в търга.</w:t>
            </w:r>
            <w:r w:rsidRPr="005C5ADD">
              <w:rPr>
                <w:rFonts w:ascii="Times New Roman" w:hAnsi="Times New Roman" w:cs="Times New Roman"/>
                <w:sz w:val="24"/>
                <w:szCs w:val="24"/>
              </w:rPr>
              <w:br/>
            </w:r>
          </w:p>
          <w:p w:rsidR="005C5ADD" w:rsidRDefault="00890893" w:rsidP="005C5ADD">
            <w:pPr>
              <w:rPr>
                <w:rFonts w:ascii="Times New Roman" w:hAnsi="Times New Roman" w:cs="Times New Roman"/>
                <w:b/>
                <w:sz w:val="24"/>
                <w:szCs w:val="24"/>
              </w:rPr>
            </w:pPr>
            <w:r w:rsidRPr="005C5ADD">
              <w:rPr>
                <w:rFonts w:ascii="Times New Roman" w:hAnsi="Times New Roman" w:cs="Times New Roman"/>
                <w:b/>
                <w:sz w:val="24"/>
                <w:szCs w:val="24"/>
              </w:rPr>
              <w:t>ГЛАВА ДЕВЕТА</w:t>
            </w:r>
            <w:r w:rsidRPr="005C5ADD">
              <w:rPr>
                <w:rFonts w:ascii="Times New Roman" w:hAnsi="Times New Roman" w:cs="Times New Roman"/>
                <w:b/>
                <w:sz w:val="24"/>
                <w:szCs w:val="24"/>
              </w:rPr>
              <w:br/>
              <w:t> ПРИЕМАНЕ НА РЕШЕНИЕ ЗА ОПРЕДЕЛЯНЕ НА КОНЦЕСИОНЕР</w:t>
            </w:r>
            <w:r w:rsidRPr="005C5ADD">
              <w:rPr>
                <w:rFonts w:ascii="Times New Roman" w:hAnsi="Times New Roman" w:cs="Times New Roman"/>
                <w:sz w:val="24"/>
                <w:szCs w:val="24"/>
              </w:rPr>
              <w:br/>
              <w:t>ЧЛ. 42.    /1/ След приключване на конкурса или търга в 7-дневен срок представя пред Кмета на Общината доклад за резултатите от провеждането им.</w:t>
            </w:r>
            <w:r w:rsidRPr="005C5ADD">
              <w:rPr>
                <w:rFonts w:ascii="Times New Roman" w:hAnsi="Times New Roman" w:cs="Times New Roman"/>
                <w:sz w:val="24"/>
                <w:szCs w:val="24"/>
              </w:rPr>
              <w:br/>
              <w:t>                  /2/ В доклада комисията представя на Кмета оценените и подредени по реда на тяхното класиране предложения, в съответствие с протокола за провеждане на конкурса или търга.</w:t>
            </w:r>
            <w:r w:rsidRPr="005C5ADD">
              <w:rPr>
                <w:rFonts w:ascii="Times New Roman" w:hAnsi="Times New Roman" w:cs="Times New Roman"/>
                <w:sz w:val="24"/>
                <w:szCs w:val="24"/>
              </w:rPr>
              <w:br/>
              <w:t xml:space="preserve">                  /3/ В доклада се отбелязват , ако има такива, разногласията и особените мнения на членовете на комисията при изготвянето му и се прилагат мотиви, както 5и комплексният план на всеки участник в търга и предложението на всеки участник в </w:t>
            </w:r>
            <w:r w:rsidRPr="005C5ADD">
              <w:rPr>
                <w:rFonts w:ascii="Times New Roman" w:hAnsi="Times New Roman" w:cs="Times New Roman"/>
                <w:sz w:val="24"/>
                <w:szCs w:val="24"/>
              </w:rPr>
              <w:lastRenderedPageBreak/>
              <w:t>конкурса.</w:t>
            </w:r>
            <w:r w:rsidRPr="005C5ADD">
              <w:rPr>
                <w:rFonts w:ascii="Times New Roman" w:hAnsi="Times New Roman" w:cs="Times New Roman"/>
                <w:sz w:val="24"/>
                <w:szCs w:val="24"/>
              </w:rPr>
              <w:br/>
              <w:t>                  /4/ Съдържанието на доклада и предложенията на комисията не се съобщават на кандидатите и не се разгласдяват в средствата за масово осведомяване.</w:t>
            </w:r>
            <w:r w:rsidRPr="005C5ADD">
              <w:rPr>
                <w:rFonts w:ascii="Times New Roman" w:hAnsi="Times New Roman" w:cs="Times New Roman"/>
                <w:sz w:val="24"/>
                <w:szCs w:val="24"/>
              </w:rPr>
              <w:br/>
              <w:t>ЧЛ. 43.    /1/ Кметът на Общината със своя заповед определя спечелилия конкурса или търга участник, след преценка на резултатите в доклада на конкурсната или тръжна комисия и сключва договор със спечелилия участник.</w:t>
            </w:r>
            <w:r w:rsidRPr="005C5ADD">
              <w:rPr>
                <w:rFonts w:ascii="Times New Roman" w:hAnsi="Times New Roman" w:cs="Times New Roman"/>
                <w:sz w:val="24"/>
                <w:szCs w:val="24"/>
              </w:rPr>
              <w:br/>
              <w:t>                 /2/ При определяне на спечелилия конкурса или търга участник</w:t>
            </w:r>
            <w:proofErr w:type="gramStart"/>
            <w:r w:rsidRPr="005C5ADD">
              <w:rPr>
                <w:rFonts w:ascii="Times New Roman" w:hAnsi="Times New Roman" w:cs="Times New Roman"/>
                <w:sz w:val="24"/>
                <w:szCs w:val="24"/>
              </w:rPr>
              <w:t>,Кметът</w:t>
            </w:r>
            <w:proofErr w:type="gramEnd"/>
            <w:r w:rsidRPr="005C5ADD">
              <w:rPr>
                <w:rFonts w:ascii="Times New Roman" w:hAnsi="Times New Roman" w:cs="Times New Roman"/>
                <w:sz w:val="24"/>
                <w:szCs w:val="24"/>
              </w:rPr>
              <w:t xml:space="preserve"> на Общината самостоятелно преценява изложените в доклада на комисията обстоятелства и факти и направените предложения.</w:t>
            </w:r>
            <w:r w:rsidRPr="005C5ADD">
              <w:rPr>
                <w:rFonts w:ascii="Times New Roman" w:hAnsi="Times New Roman" w:cs="Times New Roman"/>
                <w:sz w:val="24"/>
                <w:szCs w:val="24"/>
              </w:rPr>
              <w:br/>
              <w:t>ЧЛ.44.     /1/ Кметът на Общината може да прецени, че няма спечелил конкурса или търга участник, за което сезира Общинския съвет.</w:t>
            </w:r>
            <w:r w:rsidRPr="005C5ADD">
              <w:rPr>
                <w:rFonts w:ascii="Times New Roman" w:hAnsi="Times New Roman" w:cs="Times New Roman"/>
                <w:sz w:val="24"/>
                <w:szCs w:val="24"/>
              </w:rPr>
              <w:br/>
              <w:t>                 /2/ В случаите по ал.1, Обс по предложение на Кмета на Общината може: да обяви нови срокове за провеждане на търг или конкурс</w:t>
            </w:r>
            <w:proofErr w:type="gramStart"/>
            <w:r w:rsidRPr="005C5ADD">
              <w:rPr>
                <w:rFonts w:ascii="Times New Roman" w:hAnsi="Times New Roman" w:cs="Times New Roman"/>
                <w:sz w:val="24"/>
                <w:szCs w:val="24"/>
              </w:rPr>
              <w:t>;да</w:t>
            </w:r>
            <w:proofErr w:type="gramEnd"/>
            <w:r w:rsidRPr="005C5ADD">
              <w:rPr>
                <w:rFonts w:ascii="Times New Roman" w:hAnsi="Times New Roman" w:cs="Times New Roman"/>
                <w:sz w:val="24"/>
                <w:szCs w:val="24"/>
              </w:rPr>
              <w:t xml:space="preserve"> измени решението си по чл.71, ал.1,т.1 от ЗОС; да приключи процедурата по предоставяне на концесия без определяне на спечелил конкурса или търга участник.</w:t>
            </w:r>
            <w:r w:rsidRPr="005C5ADD">
              <w:rPr>
                <w:rFonts w:ascii="Times New Roman" w:hAnsi="Times New Roman" w:cs="Times New Roman"/>
                <w:sz w:val="24"/>
                <w:szCs w:val="24"/>
              </w:rPr>
              <w:br/>
              <w:t>ЧЛ. 45     /1/ Решенията по чл.43 и чл.44 на Кмета и ОбС се публикуват във вестник „Изгрев” и подлежат на обжалване в 7-дневен срок от обявяването им по реда на ЗАП.</w:t>
            </w:r>
            <w:r w:rsidRPr="005C5ADD">
              <w:rPr>
                <w:rFonts w:ascii="Times New Roman" w:hAnsi="Times New Roman" w:cs="Times New Roman"/>
                <w:sz w:val="24"/>
                <w:szCs w:val="24"/>
              </w:rPr>
              <w:br/>
              <w:t>                   /2/ Обжалването на решението спира неговото изпълнение.</w:t>
            </w:r>
            <w:r w:rsidRPr="005C5ADD">
              <w:rPr>
                <w:rFonts w:ascii="Times New Roman" w:hAnsi="Times New Roman" w:cs="Times New Roman"/>
                <w:sz w:val="24"/>
                <w:szCs w:val="24"/>
              </w:rPr>
              <w:br/>
            </w:r>
          </w:p>
          <w:p w:rsidR="005C5ADD" w:rsidRDefault="00890893" w:rsidP="005C5ADD">
            <w:pPr>
              <w:rPr>
                <w:rFonts w:ascii="Times New Roman" w:hAnsi="Times New Roman" w:cs="Times New Roman"/>
                <w:b/>
                <w:sz w:val="24"/>
                <w:szCs w:val="24"/>
              </w:rPr>
            </w:pPr>
            <w:r w:rsidRPr="005C5ADD">
              <w:rPr>
                <w:rFonts w:ascii="Times New Roman" w:hAnsi="Times New Roman" w:cs="Times New Roman"/>
                <w:b/>
                <w:sz w:val="24"/>
                <w:szCs w:val="24"/>
              </w:rPr>
              <w:t xml:space="preserve">ГЛАВА ДЕСЕТА </w:t>
            </w:r>
            <w:r w:rsidRPr="005C5ADD">
              <w:rPr>
                <w:rFonts w:ascii="Times New Roman" w:hAnsi="Times New Roman" w:cs="Times New Roman"/>
                <w:b/>
                <w:sz w:val="24"/>
                <w:szCs w:val="24"/>
              </w:rPr>
              <w:br/>
              <w:t>СКЛЮЧВАНЕ НА ДОГОВОР ЗА КОНЦЕСИЯ</w:t>
            </w:r>
            <w:r w:rsidRPr="005C5ADD">
              <w:rPr>
                <w:rFonts w:ascii="Times New Roman" w:hAnsi="Times New Roman" w:cs="Times New Roman"/>
                <w:sz w:val="24"/>
                <w:szCs w:val="24"/>
              </w:rPr>
              <w:br/>
              <w:t>ЧЛ. 47.       /1/ Договорът за предоставяне на концесия съдържа:</w:t>
            </w:r>
            <w:r w:rsidRPr="005C5ADD">
              <w:rPr>
                <w:rFonts w:ascii="Times New Roman" w:hAnsi="Times New Roman" w:cs="Times New Roman"/>
                <w:sz w:val="24"/>
                <w:szCs w:val="24"/>
              </w:rPr>
              <w:br/>
              <w:t>1. изискванията по чл.72 от ЗОС;</w:t>
            </w:r>
            <w:r w:rsidRPr="005C5ADD">
              <w:rPr>
                <w:rFonts w:ascii="Times New Roman" w:hAnsi="Times New Roman" w:cs="Times New Roman"/>
                <w:sz w:val="24"/>
                <w:szCs w:val="24"/>
              </w:rPr>
              <w:br/>
              <w:t xml:space="preserve">2. конкретизиране на други имуществени права и задължения на страните, включително правата на концесионера върху  плодовете от обектите по чл.69 от ЗОС и правото на обещетение във връзка с приращенията и подобренията им; </w:t>
            </w:r>
            <w:r w:rsidRPr="005C5ADD">
              <w:rPr>
                <w:rFonts w:ascii="Times New Roman" w:hAnsi="Times New Roman" w:cs="Times New Roman"/>
                <w:sz w:val="24"/>
                <w:szCs w:val="24"/>
              </w:rPr>
              <w:br/>
              <w:t>3. забраните за разпореждане и обременяване на концесията и свързаните с нея други права;</w:t>
            </w:r>
            <w:r w:rsidRPr="005C5ADD">
              <w:rPr>
                <w:rFonts w:ascii="Times New Roman" w:hAnsi="Times New Roman" w:cs="Times New Roman"/>
                <w:sz w:val="24"/>
                <w:szCs w:val="24"/>
              </w:rPr>
              <w:br/>
              <w:t>4. вида и размера на отговорността за неизпълнение на задълженията на договора;</w:t>
            </w:r>
            <w:r w:rsidRPr="005C5ADD">
              <w:rPr>
                <w:rFonts w:ascii="Times New Roman" w:hAnsi="Times New Roman" w:cs="Times New Roman"/>
                <w:sz w:val="24"/>
                <w:szCs w:val="24"/>
              </w:rPr>
              <w:br/>
              <w:t xml:space="preserve">5. контрола по изпълнението на задълженията на страните; </w:t>
            </w:r>
            <w:r w:rsidRPr="005C5ADD">
              <w:rPr>
                <w:rFonts w:ascii="Times New Roman" w:hAnsi="Times New Roman" w:cs="Times New Roman"/>
                <w:sz w:val="24"/>
                <w:szCs w:val="24"/>
              </w:rPr>
              <w:br/>
              <w:t xml:space="preserve">6. начините за уреждане на споровете между страните; </w:t>
            </w:r>
            <w:r w:rsidRPr="005C5ADD">
              <w:rPr>
                <w:rFonts w:ascii="Times New Roman" w:hAnsi="Times New Roman" w:cs="Times New Roman"/>
                <w:sz w:val="24"/>
                <w:szCs w:val="24"/>
              </w:rPr>
              <w:br/>
              <w:t>7. основанията за предсрочно прекратяване на договора и правата на изправната страна;</w:t>
            </w:r>
            <w:r w:rsidRPr="005C5ADD">
              <w:rPr>
                <w:rFonts w:ascii="Times New Roman" w:hAnsi="Times New Roman" w:cs="Times New Roman"/>
                <w:sz w:val="24"/>
                <w:szCs w:val="24"/>
              </w:rPr>
              <w:br/>
              <w:t xml:space="preserve">8. други елементи, по които е постигнато съгласие между страните.       </w:t>
            </w:r>
            <w:r w:rsidRPr="005C5ADD">
              <w:rPr>
                <w:rFonts w:ascii="Times New Roman" w:hAnsi="Times New Roman" w:cs="Times New Roman"/>
                <w:sz w:val="24"/>
                <w:szCs w:val="24"/>
              </w:rPr>
              <w:br/>
              <w:t>                     /2/ Срокът за предоставяне на концесия не може да бъде по-дълъг от тридесет и пет години от сключването на договора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                      /3/ Срокът по ал.2 може да бъде продължен със съгласието на страните по концесионния договор въз основа на решение на Общинския съвет. Общият срок на концесията не може да бъде по-дълъг от петдесет години.</w:t>
            </w:r>
            <w:r w:rsidRPr="005C5ADD">
              <w:rPr>
                <w:rFonts w:ascii="Times New Roman" w:hAnsi="Times New Roman" w:cs="Times New Roman"/>
                <w:sz w:val="24"/>
                <w:szCs w:val="24"/>
              </w:rPr>
              <w:br/>
              <w:t>                       /4/ Концесионерът по договор, чийто срок е изтекъл, при равни други условия се предпочита при предоставяне на нова концесия със същия обект или дейност.</w:t>
            </w:r>
            <w:r w:rsidRPr="005C5ADD">
              <w:rPr>
                <w:rFonts w:ascii="Times New Roman" w:hAnsi="Times New Roman" w:cs="Times New Roman"/>
                <w:sz w:val="24"/>
                <w:szCs w:val="24"/>
              </w:rPr>
              <w:br/>
              <w:t xml:space="preserve">ЧЛ. 48.      /1/ В едномесечен срок от обявяването на резултатите по чл.43, ал. 1 Кметът на Общината сключва договор с кандидата, спечелил конкурса или търга. В случаите на определяне на концесионер без търг или конкурс, концесионният договор се сключва в </w:t>
            </w:r>
            <w:r w:rsidRPr="005C5ADD">
              <w:rPr>
                <w:rFonts w:ascii="Times New Roman" w:hAnsi="Times New Roman" w:cs="Times New Roman"/>
                <w:sz w:val="24"/>
                <w:szCs w:val="24"/>
              </w:rPr>
              <w:lastRenderedPageBreak/>
              <w:t>едномесечен срок от обнародването на решението по чл. 71, ал.1, т.1 от ЗОС.</w:t>
            </w:r>
            <w:r w:rsidRPr="005C5ADD">
              <w:rPr>
                <w:rFonts w:ascii="Times New Roman" w:hAnsi="Times New Roman" w:cs="Times New Roman"/>
                <w:sz w:val="24"/>
                <w:szCs w:val="24"/>
              </w:rPr>
              <w:br/>
              <w:t>                       /2/ Определеният за спечелил търга участник е обвързан с направеното в конкурса предложение.</w:t>
            </w:r>
            <w:r w:rsidRPr="005C5ADD">
              <w:rPr>
                <w:rFonts w:ascii="Times New Roman" w:hAnsi="Times New Roman" w:cs="Times New Roman"/>
                <w:sz w:val="24"/>
                <w:szCs w:val="24"/>
              </w:rPr>
              <w:br/>
              <w:t>                       /3/ Определеният за спечелил търга участник е обвързан с представения комплексен план и с направеното на търга предложение относно концесионното възнаграждение.</w:t>
            </w:r>
            <w:r w:rsidRPr="005C5ADD">
              <w:rPr>
                <w:rFonts w:ascii="Times New Roman" w:hAnsi="Times New Roman" w:cs="Times New Roman"/>
                <w:sz w:val="24"/>
                <w:szCs w:val="24"/>
              </w:rPr>
              <w:br/>
              <w:t>                       /4/ Условие по договор е задължението на концесионера да застрахова обекта на концесията, ако той подлежи на затраховане, за своя сметка.</w:t>
            </w:r>
            <w:r w:rsidRPr="005C5ADD">
              <w:rPr>
                <w:rFonts w:ascii="Times New Roman" w:hAnsi="Times New Roman" w:cs="Times New Roman"/>
                <w:sz w:val="24"/>
                <w:szCs w:val="24"/>
              </w:rPr>
              <w:br/>
              <w:t>ЧЛ. 49.      /1/ Общинският съвет може да приеме решение за провеждането на нов конкурс или търг за същата концесия при несключване на договор поради отказ от страна на спечелилия конкурса или търга участник</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 При непостигане на съгласие за сключване на концесионния договор вина на страните;</w:t>
            </w:r>
            <w:r w:rsidRPr="005C5ADD">
              <w:rPr>
                <w:rFonts w:ascii="Times New Roman" w:hAnsi="Times New Roman" w:cs="Times New Roman"/>
                <w:sz w:val="24"/>
                <w:szCs w:val="24"/>
              </w:rPr>
              <w:br/>
              <w:t>2. при несключване на договор поради отказ от страна на спечелилия конкурса или търга участник и в нарушение на задълженията, които е поел, и на изискванията, с които се е задължил.</w:t>
            </w:r>
            <w:r w:rsidRPr="005C5ADD">
              <w:rPr>
                <w:rFonts w:ascii="Times New Roman" w:hAnsi="Times New Roman" w:cs="Times New Roman"/>
                <w:sz w:val="24"/>
                <w:szCs w:val="24"/>
              </w:rPr>
              <w:br/>
              <w:t>                       /2/ Вслучаите по ал. 1, т.2, депозитът на спечелилия търга или конкурса преминава в полза на Общината.</w:t>
            </w:r>
            <w:r w:rsidRPr="005C5ADD">
              <w:rPr>
                <w:rFonts w:ascii="Times New Roman" w:hAnsi="Times New Roman" w:cs="Times New Roman"/>
                <w:sz w:val="24"/>
                <w:szCs w:val="24"/>
              </w:rPr>
              <w:br/>
              <w:t>                       /3/ С решението по ал. 1 се взема ново решение по чл. 71, ал. 1, т.1 от ЗОС</w:t>
            </w:r>
            <w:r w:rsidRPr="005C5ADD">
              <w:rPr>
                <w:rFonts w:ascii="Times New Roman" w:hAnsi="Times New Roman" w:cs="Times New Roman"/>
                <w:sz w:val="24"/>
                <w:szCs w:val="24"/>
              </w:rPr>
              <w:br/>
              <w:t>                     /4/ Решението по ал. 1 се обнародва в ДВ</w:t>
            </w:r>
            <w:r w:rsidRPr="005C5ADD">
              <w:rPr>
                <w:rFonts w:ascii="Times New Roman" w:hAnsi="Times New Roman" w:cs="Times New Roman"/>
                <w:sz w:val="24"/>
                <w:szCs w:val="24"/>
              </w:rPr>
              <w:br/>
              <w:t>ЧЛ. 50.    В случаите по чл. 49, ал. 1, т.2 Общинският съвет може да приеме решение, с което да се обяви за спечелил втория класирал се участник в търга или конкурса, при условията на неговото предложение.</w:t>
            </w:r>
            <w:r w:rsidRPr="005C5ADD">
              <w:rPr>
                <w:rFonts w:ascii="Times New Roman" w:hAnsi="Times New Roman" w:cs="Times New Roman"/>
                <w:sz w:val="24"/>
                <w:szCs w:val="24"/>
              </w:rPr>
              <w:br/>
              <w:t>ЧЛ. 51.    /1/ Концесионният договорп се сключва в писмена форма в четири еднообразни екземпляра – по един за всяка от страните,</w:t>
            </w:r>
            <w:proofErr w:type="gramStart"/>
            <w:r w:rsidRPr="005C5ADD">
              <w:rPr>
                <w:rFonts w:ascii="Times New Roman" w:hAnsi="Times New Roman" w:cs="Times New Roman"/>
                <w:sz w:val="24"/>
                <w:szCs w:val="24"/>
              </w:rPr>
              <w:t>  един</w:t>
            </w:r>
            <w:proofErr w:type="gramEnd"/>
            <w:r w:rsidRPr="005C5ADD">
              <w:rPr>
                <w:rFonts w:ascii="Times New Roman" w:hAnsi="Times New Roman" w:cs="Times New Roman"/>
                <w:sz w:val="24"/>
                <w:szCs w:val="24"/>
              </w:rPr>
              <w:t xml:space="preserve"> за досието на концесията в Община Шабла и един за Националния концесионен регистър.</w:t>
            </w:r>
            <w:r w:rsidRPr="005C5ADD">
              <w:rPr>
                <w:rFonts w:ascii="Times New Roman" w:hAnsi="Times New Roman" w:cs="Times New Roman"/>
                <w:sz w:val="24"/>
                <w:szCs w:val="24"/>
              </w:rPr>
              <w:br/>
              <w:t>                      /2/ Копие от договора се предоставя в дирекция „БОСКУТОСЕ” за извършване на отметки по актовете за Общинска собственост и в дирекция „АПИО” за счетоводно отразяване на предоставената концесия.</w:t>
            </w:r>
            <w:r w:rsidRPr="005C5ADD">
              <w:rPr>
                <w:rFonts w:ascii="Times New Roman" w:hAnsi="Times New Roman" w:cs="Times New Roman"/>
                <w:sz w:val="24"/>
                <w:szCs w:val="24"/>
              </w:rPr>
              <w:br/>
              <w:t>ЧЛ. 52.   /1/ Концесионният договор влиза в сила от момента на подписването му.</w:t>
            </w:r>
            <w:r w:rsidRPr="005C5ADD">
              <w:rPr>
                <w:rFonts w:ascii="Times New Roman" w:hAnsi="Times New Roman" w:cs="Times New Roman"/>
                <w:sz w:val="24"/>
                <w:szCs w:val="24"/>
              </w:rPr>
              <w:br/>
              <w:t>                 /2/ Срокът на концесията започва да тече от момента на влизането в сила на концесионния договор.</w:t>
            </w:r>
            <w:r w:rsidRPr="005C5ADD">
              <w:rPr>
                <w:rFonts w:ascii="Times New Roman" w:hAnsi="Times New Roman" w:cs="Times New Roman"/>
                <w:sz w:val="24"/>
                <w:szCs w:val="24"/>
              </w:rPr>
              <w:br/>
            </w:r>
          </w:p>
          <w:p w:rsidR="005C5ADD" w:rsidRDefault="00890893" w:rsidP="005C5ADD">
            <w:pPr>
              <w:rPr>
                <w:rFonts w:ascii="Times New Roman" w:hAnsi="Times New Roman" w:cs="Times New Roman"/>
                <w:b/>
                <w:sz w:val="24"/>
                <w:szCs w:val="24"/>
              </w:rPr>
            </w:pPr>
            <w:r w:rsidRPr="005C5ADD">
              <w:rPr>
                <w:rFonts w:ascii="Times New Roman" w:hAnsi="Times New Roman" w:cs="Times New Roman"/>
                <w:b/>
                <w:sz w:val="24"/>
                <w:szCs w:val="24"/>
              </w:rPr>
              <w:t>ГЛАВА ЕДИНАДЕСЕТА</w:t>
            </w:r>
            <w:r w:rsidRPr="005C5ADD">
              <w:rPr>
                <w:rFonts w:ascii="Times New Roman" w:hAnsi="Times New Roman" w:cs="Times New Roman"/>
                <w:b/>
                <w:sz w:val="24"/>
                <w:szCs w:val="24"/>
              </w:rPr>
              <w:br/>
              <w:t>ИЗПЪЛНЕНИЕ И ПРЕКРАТЯВАНЕ НА КОНЦЕСИОННИЯ ДОГОВОР</w:t>
            </w:r>
            <w:r w:rsidRPr="005C5ADD">
              <w:rPr>
                <w:rFonts w:ascii="Times New Roman" w:hAnsi="Times New Roman" w:cs="Times New Roman"/>
                <w:sz w:val="24"/>
                <w:szCs w:val="24"/>
              </w:rPr>
              <w:br/>
              <w:t>ЧЛ. 53.  След сключване на концесионния договор концесионерът получава достъп до обекта на концесията с подписване та приемо-предавателен протокол.</w:t>
            </w:r>
            <w:r w:rsidRPr="005C5ADD">
              <w:rPr>
                <w:rFonts w:ascii="Times New Roman" w:hAnsi="Times New Roman" w:cs="Times New Roman"/>
                <w:sz w:val="24"/>
                <w:szCs w:val="24"/>
              </w:rPr>
              <w:br/>
              <w:t>ЧЛ. 54.     /1/ Когато осъществяването на концесията и изпълнението на договора за концесия се препятстват или се затрудняват от права на трети лица, концесионерът може да предприеме самостоятелно съответните /правни и фактически/ действия за постигане на споразумение с тези лица, като преварително уведоми  за това Кмета на Общината.</w:t>
            </w:r>
            <w:r w:rsidRPr="005C5ADD">
              <w:rPr>
                <w:rFonts w:ascii="Times New Roman" w:hAnsi="Times New Roman" w:cs="Times New Roman"/>
                <w:sz w:val="24"/>
                <w:szCs w:val="24"/>
              </w:rPr>
              <w:br/>
              <w:t>                  /2/ В случаите по ал. 1 концесионерът може да поиска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 xml:space="preserve">1. Кметът на Общината чрез компетентните органи да предприеме необходимите правни </w:t>
            </w:r>
            <w:r w:rsidRPr="005C5ADD">
              <w:rPr>
                <w:rFonts w:ascii="Times New Roman" w:hAnsi="Times New Roman" w:cs="Times New Roman"/>
                <w:sz w:val="24"/>
                <w:szCs w:val="24"/>
              </w:rPr>
              <w:lastRenderedPageBreak/>
              <w:t xml:space="preserve">и фактически действия за отстраняване на пречките и ограниченията; </w:t>
            </w:r>
            <w:r w:rsidRPr="005C5ADD">
              <w:rPr>
                <w:rFonts w:ascii="Times New Roman" w:hAnsi="Times New Roman" w:cs="Times New Roman"/>
                <w:sz w:val="24"/>
                <w:szCs w:val="24"/>
              </w:rPr>
              <w:br/>
              <w:t>2. изменение на концесионния договор.</w:t>
            </w:r>
            <w:r w:rsidRPr="005C5ADD">
              <w:rPr>
                <w:rFonts w:ascii="Times New Roman" w:hAnsi="Times New Roman" w:cs="Times New Roman"/>
                <w:sz w:val="24"/>
                <w:szCs w:val="24"/>
              </w:rPr>
              <w:br/>
              <w:t>                 /3/ В случаите по ал. 2 Кметът на Общината може да предприеме отчуждаване на имоти на трети лица за общинска нужда или учредяване на ограничени вещни права в полза на концедента, съгласно изискванията на ЗОС.</w:t>
            </w:r>
            <w:r w:rsidRPr="005C5ADD">
              <w:rPr>
                <w:rFonts w:ascii="Times New Roman" w:hAnsi="Times New Roman" w:cs="Times New Roman"/>
                <w:sz w:val="24"/>
                <w:szCs w:val="24"/>
              </w:rPr>
              <w:br/>
              <w:t>ЧЛ. 55.     Когато в резултат на изпълнението на договора за концесия нъзникне опасност за националната сигурност или за отбраната на страна, за околната среда, за защитените със закон територии и обекти и за обществения ред, страните по концесионния договор могат</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 да променят концесионния договор;</w:t>
            </w:r>
            <w:r w:rsidRPr="005C5ADD">
              <w:rPr>
                <w:rFonts w:ascii="Times New Roman" w:hAnsi="Times New Roman" w:cs="Times New Roman"/>
                <w:sz w:val="24"/>
                <w:szCs w:val="24"/>
              </w:rPr>
              <w:br/>
              <w:t>2. да го прекратят предсрочно по взаимно съгласие;</w:t>
            </w:r>
            <w:r w:rsidRPr="005C5ADD">
              <w:rPr>
                <w:rFonts w:ascii="Times New Roman" w:hAnsi="Times New Roman" w:cs="Times New Roman"/>
                <w:sz w:val="24"/>
                <w:szCs w:val="24"/>
              </w:rPr>
              <w:br/>
              <w:t>3. да го прекратят едностранно с писмено предизвестие в подходящ срок, който е уговорен в договора.</w:t>
            </w:r>
            <w:r w:rsidRPr="005C5ADD">
              <w:rPr>
                <w:rFonts w:ascii="Times New Roman" w:hAnsi="Times New Roman" w:cs="Times New Roman"/>
                <w:sz w:val="24"/>
                <w:szCs w:val="24"/>
              </w:rPr>
              <w:br/>
              <w:t>ЧЛ. 56. /1/ В случаите по чл.54, ал.1 и чл.55, т.1 от настоящата Наредба страните по концесионния договор могат да договорят изменението на отделни негови клаузи, което подлежи на вписване в Националния концесионен регистър. Към досието на концесията се прилага копие от анекса.</w:t>
            </w:r>
            <w:r w:rsidRPr="005C5ADD">
              <w:rPr>
                <w:rFonts w:ascii="Times New Roman" w:hAnsi="Times New Roman" w:cs="Times New Roman"/>
                <w:sz w:val="24"/>
                <w:szCs w:val="24"/>
              </w:rPr>
              <w:br/>
              <w:t>              /2/ При необходимост от съществено изменение на изискванията, включени в решението по чл. 71, ал.1, т.1 от ЗОС, Общинският съвет приема решение за изменение на договора за концесия.</w:t>
            </w:r>
            <w:r w:rsidRPr="005C5ADD">
              <w:rPr>
                <w:rFonts w:ascii="Times New Roman" w:hAnsi="Times New Roman" w:cs="Times New Roman"/>
                <w:sz w:val="24"/>
                <w:szCs w:val="24"/>
              </w:rPr>
              <w:br/>
              <w:t>ЧЛ. 57. /1/ Концесията се прекратява при следните у с л о в и я  :</w:t>
            </w:r>
            <w:r w:rsidRPr="005C5ADD">
              <w:rPr>
                <w:rFonts w:ascii="Times New Roman" w:hAnsi="Times New Roman" w:cs="Times New Roman"/>
                <w:sz w:val="24"/>
                <w:szCs w:val="24"/>
              </w:rPr>
              <w:br/>
              <w:t xml:space="preserve">1. С изтичане на срока; </w:t>
            </w:r>
            <w:r w:rsidRPr="005C5ADD">
              <w:rPr>
                <w:rFonts w:ascii="Times New Roman" w:hAnsi="Times New Roman" w:cs="Times New Roman"/>
                <w:sz w:val="24"/>
                <w:szCs w:val="24"/>
              </w:rPr>
              <w:br/>
              <w:t>2. с погиване на обекта или при обективна невъзможност  за неговото използване;</w:t>
            </w:r>
            <w:r w:rsidRPr="005C5ADD">
              <w:rPr>
                <w:rFonts w:ascii="Times New Roman" w:hAnsi="Times New Roman" w:cs="Times New Roman"/>
                <w:sz w:val="24"/>
                <w:szCs w:val="24"/>
              </w:rPr>
              <w:br/>
              <w:t xml:space="preserve">3. при смърт на физическото лице – концесионер, или при прекратяване на юридическото лице – концесионер, освен ако Общинският съвет реши договорът да бъде продължен с правоприемник; </w:t>
            </w:r>
            <w:r w:rsidRPr="005C5ADD">
              <w:rPr>
                <w:rFonts w:ascii="Times New Roman" w:hAnsi="Times New Roman" w:cs="Times New Roman"/>
                <w:sz w:val="24"/>
                <w:szCs w:val="24"/>
              </w:rPr>
              <w:br/>
              <w:t xml:space="preserve">4. при влязло в сила съдебно решение за обявяване на концесионера в несъстоятелност; </w:t>
            </w:r>
            <w:r w:rsidRPr="005C5ADD">
              <w:rPr>
                <w:rFonts w:ascii="Times New Roman" w:hAnsi="Times New Roman" w:cs="Times New Roman"/>
                <w:sz w:val="24"/>
                <w:szCs w:val="24"/>
              </w:rPr>
              <w:br/>
              <w:t>5. по взаимно съгласие;</w:t>
            </w:r>
            <w:r w:rsidRPr="005C5ADD">
              <w:rPr>
                <w:rFonts w:ascii="Times New Roman" w:hAnsi="Times New Roman" w:cs="Times New Roman"/>
                <w:sz w:val="24"/>
                <w:szCs w:val="24"/>
              </w:rPr>
              <w:br/>
              <w:t>6. по силата на съдебно или арбитражно решение;</w:t>
            </w:r>
            <w:r w:rsidRPr="005C5ADD">
              <w:rPr>
                <w:rFonts w:ascii="Times New Roman" w:hAnsi="Times New Roman" w:cs="Times New Roman"/>
                <w:sz w:val="24"/>
                <w:szCs w:val="24"/>
              </w:rPr>
              <w:br/>
              <w:t xml:space="preserve">7. при други предвидени в закона или договорени от страните основания.  </w:t>
            </w:r>
            <w:r w:rsidRPr="005C5ADD">
              <w:rPr>
                <w:rFonts w:ascii="Times New Roman" w:hAnsi="Times New Roman" w:cs="Times New Roman"/>
                <w:sz w:val="24"/>
                <w:szCs w:val="24"/>
              </w:rPr>
              <w:br/>
              <w:t>ЧЛ. 58. /1/ При прекратяване на договора поради смърт на физическо лице концесионер, поради прекратяване на юридическото лице концесионер и поради влязло в сила решение за обявяване на концесионера в несъстоятелност Общината има правата на привилегирован   кредитор.</w:t>
            </w:r>
            <w:r w:rsidRPr="005C5ADD">
              <w:rPr>
                <w:rFonts w:ascii="Times New Roman" w:hAnsi="Times New Roman" w:cs="Times New Roman"/>
                <w:sz w:val="24"/>
                <w:szCs w:val="24"/>
              </w:rPr>
              <w:br/>
              <w:t>                 /2/При прекратяването без вина на концесионера му се дължи обезщетение в размер, определен в договора за концесия.</w:t>
            </w:r>
            <w:r w:rsidRPr="005C5ADD">
              <w:rPr>
                <w:rFonts w:ascii="Times New Roman" w:hAnsi="Times New Roman" w:cs="Times New Roman"/>
                <w:sz w:val="24"/>
                <w:szCs w:val="24"/>
              </w:rPr>
              <w:br/>
              <w:t>                 /3/ Концесионерът няма право на задържане до заплащане на обезщетението по ал.2</w:t>
            </w:r>
            <w:r w:rsidRPr="005C5ADD">
              <w:rPr>
                <w:rFonts w:ascii="Times New Roman" w:hAnsi="Times New Roman" w:cs="Times New Roman"/>
                <w:sz w:val="24"/>
                <w:szCs w:val="24"/>
              </w:rPr>
              <w:br/>
              <w:t>                 /4/ Общината запозва всички свои права върху обекта на концесия, освен изрично учредените или отстъпените</w:t>
            </w:r>
            <w:proofErr w:type="gramStart"/>
            <w:r w:rsidRPr="005C5ADD">
              <w:rPr>
                <w:rFonts w:ascii="Times New Roman" w:hAnsi="Times New Roman" w:cs="Times New Roman"/>
                <w:sz w:val="24"/>
                <w:szCs w:val="24"/>
              </w:rPr>
              <w:t>  с</w:t>
            </w:r>
            <w:proofErr w:type="gramEnd"/>
            <w:r w:rsidRPr="005C5ADD">
              <w:rPr>
                <w:rFonts w:ascii="Times New Roman" w:hAnsi="Times New Roman" w:cs="Times New Roman"/>
                <w:sz w:val="24"/>
                <w:szCs w:val="24"/>
              </w:rPr>
              <w:t xml:space="preserve"> договора на концесия.</w:t>
            </w:r>
            <w:r w:rsidRPr="005C5ADD">
              <w:rPr>
                <w:rFonts w:ascii="Times New Roman" w:hAnsi="Times New Roman" w:cs="Times New Roman"/>
                <w:sz w:val="24"/>
                <w:szCs w:val="24"/>
              </w:rPr>
              <w:br/>
              <w:t>                 /5/ Приращенията върху имоти и вещи общинска собственост, свързани с осъществяването на концесията, са общинска собственост.</w:t>
            </w:r>
            <w:r w:rsidRPr="005C5ADD">
              <w:rPr>
                <w:rFonts w:ascii="Times New Roman" w:hAnsi="Times New Roman" w:cs="Times New Roman"/>
                <w:sz w:val="24"/>
                <w:szCs w:val="24"/>
              </w:rPr>
              <w:br/>
              <w:t xml:space="preserve">                 /6/ При наличие на прекратен договор за концесия и отказ на бившия </w:t>
            </w:r>
            <w:r w:rsidRPr="005C5ADD">
              <w:rPr>
                <w:rFonts w:ascii="Times New Roman" w:hAnsi="Times New Roman" w:cs="Times New Roman"/>
                <w:sz w:val="24"/>
                <w:szCs w:val="24"/>
              </w:rPr>
              <w:lastRenderedPageBreak/>
              <w:t>концесионер да предаде доброволно имота, предмет на концесията, същият се изземва със заповед на Кмета на Общината по реда на чл. 65 от ЗОС.</w:t>
            </w:r>
            <w:r w:rsidRPr="005C5ADD">
              <w:rPr>
                <w:rFonts w:ascii="Times New Roman" w:hAnsi="Times New Roman" w:cs="Times New Roman"/>
                <w:sz w:val="24"/>
                <w:szCs w:val="24"/>
              </w:rPr>
              <w:br/>
            </w: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b/>
                <w:sz w:val="24"/>
                <w:szCs w:val="24"/>
              </w:rPr>
              <w:t>ГЛАВА ДВАНАДЕСЕТА</w:t>
            </w:r>
            <w:r w:rsidRPr="005C5ADD">
              <w:rPr>
                <w:rFonts w:ascii="Times New Roman" w:hAnsi="Times New Roman" w:cs="Times New Roman"/>
                <w:b/>
                <w:sz w:val="24"/>
                <w:szCs w:val="24"/>
              </w:rPr>
              <w:br/>
              <w:t>ФИНАНСИРАНЕ НА ДЕЙНОСТТА ПО ПРЕДОСТАВЯНЕ И ОСЪЩЕСТВЯВАНЕ НА КОНЦЕСИИ</w:t>
            </w:r>
            <w:r w:rsidRPr="005C5ADD">
              <w:rPr>
                <w:rFonts w:ascii="Times New Roman" w:hAnsi="Times New Roman" w:cs="Times New Roman"/>
                <w:sz w:val="24"/>
                <w:szCs w:val="24"/>
              </w:rPr>
              <w:br/>
              <w:t>ЧЛ. 59. Средствата, постъпващи във връзка с перодставянето и осъществяването на концесии, се включват в приход</w:t>
            </w:r>
            <w:proofErr w:type="gramStart"/>
            <w:r w:rsidRPr="005C5ADD">
              <w:rPr>
                <w:rFonts w:ascii="Times New Roman" w:hAnsi="Times New Roman" w:cs="Times New Roman"/>
                <w:sz w:val="24"/>
                <w:szCs w:val="24"/>
              </w:rPr>
              <w:t>  на</w:t>
            </w:r>
            <w:proofErr w:type="gramEnd"/>
            <w:r w:rsidRPr="005C5ADD">
              <w:rPr>
                <w:rFonts w:ascii="Times New Roman" w:hAnsi="Times New Roman" w:cs="Times New Roman"/>
                <w:sz w:val="24"/>
                <w:szCs w:val="24"/>
              </w:rPr>
              <w:t xml:space="preserve"> Общинския бюджет.</w:t>
            </w:r>
            <w:r w:rsidRPr="005C5ADD">
              <w:rPr>
                <w:rFonts w:ascii="Times New Roman" w:hAnsi="Times New Roman" w:cs="Times New Roman"/>
                <w:sz w:val="24"/>
                <w:szCs w:val="24"/>
              </w:rPr>
              <w:br/>
              <w:t>ЧЛ. 60. Необходимите средства за финансиране на дейностите по предоставянето на концесиите се предвиждат ежегодно в Общинския бюджет.</w:t>
            </w:r>
            <w:r w:rsidRPr="005C5ADD">
              <w:rPr>
                <w:rFonts w:ascii="Times New Roman" w:hAnsi="Times New Roman" w:cs="Times New Roman"/>
                <w:sz w:val="24"/>
                <w:szCs w:val="24"/>
              </w:rPr>
              <w:br/>
              <w:t>ЧЛ. 61. Началник отдел „БОИОС” – осъществява контрол върху набирането и разходването на средствата във връзка с предоставянето и осъщствяването на концесии.</w:t>
            </w:r>
          </w:p>
          <w:p w:rsidR="005C5ADD" w:rsidRDefault="00890893" w:rsidP="005C5ADD">
            <w:pPr>
              <w:rPr>
                <w:rFonts w:ascii="Times New Roman" w:hAnsi="Times New Roman" w:cs="Times New Roman"/>
                <w:b/>
                <w:sz w:val="24"/>
                <w:szCs w:val="24"/>
              </w:rPr>
            </w:pPr>
            <w:r w:rsidRPr="005C5ADD">
              <w:rPr>
                <w:rFonts w:ascii="Times New Roman" w:hAnsi="Times New Roman" w:cs="Times New Roman"/>
                <w:b/>
                <w:sz w:val="24"/>
                <w:szCs w:val="24"/>
              </w:rPr>
              <w:t>ГЛАВА ТРИНАДЕСЕТА</w:t>
            </w:r>
            <w:r w:rsidRPr="005C5ADD">
              <w:rPr>
                <w:rFonts w:ascii="Times New Roman" w:hAnsi="Times New Roman" w:cs="Times New Roman"/>
                <w:b/>
                <w:sz w:val="24"/>
                <w:szCs w:val="24"/>
              </w:rPr>
              <w:br/>
              <w:t>РЕГИСТЪР НА КОНЦЕСИИТЕ</w:t>
            </w:r>
            <w:r w:rsidRPr="005C5ADD">
              <w:rPr>
                <w:rFonts w:ascii="Times New Roman" w:hAnsi="Times New Roman" w:cs="Times New Roman"/>
                <w:sz w:val="24"/>
                <w:szCs w:val="24"/>
              </w:rPr>
              <w:br/>
              <w:t>ЧЛ. 62. /1/ Кметът на Общината организира създаването и поддържането на общински концесионен регистър, в който се вписват данни за всички предоставени концесии на територията на Общината.</w:t>
            </w:r>
            <w:r w:rsidRPr="005C5ADD">
              <w:rPr>
                <w:rFonts w:ascii="Times New Roman" w:hAnsi="Times New Roman" w:cs="Times New Roman"/>
                <w:sz w:val="24"/>
                <w:szCs w:val="24"/>
              </w:rPr>
              <w:br/>
              <w:t>                  /2/ Към общинския концесионен регистър се води публичен архив, в който се съхраняват досиетата по всички предоставени концесии.</w:t>
            </w:r>
            <w:r w:rsidRPr="005C5ADD">
              <w:rPr>
                <w:rFonts w:ascii="Times New Roman" w:hAnsi="Times New Roman" w:cs="Times New Roman"/>
                <w:sz w:val="24"/>
                <w:szCs w:val="24"/>
              </w:rPr>
              <w:br/>
              <w:t>                  /3/ Общинският концесионен регистър е публичен и до него се осигурява достъп. Заинтересованите лица имат право на свободен достъп до данните в него, като подадат необходимото заявление за това, освен ако данните не представляват класифицирана информация по смисъла на Закона за защита на квалифицираната информация.</w:t>
            </w:r>
            <w:r w:rsidRPr="005C5ADD">
              <w:rPr>
                <w:rFonts w:ascii="Times New Roman" w:hAnsi="Times New Roman" w:cs="Times New Roman"/>
                <w:sz w:val="24"/>
                <w:szCs w:val="24"/>
              </w:rPr>
              <w:br/>
              <w:t>ЧЛ. 63. /1/ Общинският концесионен регистър съдържа партида за всяка концесия със следните данни</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 Идентификационен номер на вписването;</w:t>
            </w:r>
            <w:r w:rsidRPr="005C5ADD">
              <w:rPr>
                <w:rFonts w:ascii="Times New Roman" w:hAnsi="Times New Roman" w:cs="Times New Roman"/>
                <w:sz w:val="24"/>
                <w:szCs w:val="24"/>
              </w:rPr>
              <w:br/>
              <w:t>2. Решението на Общинския съвет по чл. 71, ал. 1, т. 1 от ЗОС, както и всички следващи решения на Общинския съвет по отношение на предоставената концесия</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3. </w:t>
            </w:r>
            <w:proofErr w:type="gramStart"/>
            <w:r w:rsidRPr="005C5ADD">
              <w:rPr>
                <w:rFonts w:ascii="Times New Roman" w:hAnsi="Times New Roman" w:cs="Times New Roman"/>
                <w:sz w:val="24"/>
                <w:szCs w:val="24"/>
              </w:rPr>
              <w:t>заповедта</w:t>
            </w:r>
            <w:proofErr w:type="gramEnd"/>
            <w:r w:rsidRPr="005C5ADD">
              <w:rPr>
                <w:rFonts w:ascii="Times New Roman" w:hAnsi="Times New Roman" w:cs="Times New Roman"/>
                <w:sz w:val="24"/>
                <w:szCs w:val="24"/>
              </w:rPr>
              <w:t xml:space="preserve"> за търга или конкурса;</w:t>
            </w:r>
            <w:r w:rsidRPr="005C5ADD">
              <w:rPr>
                <w:rFonts w:ascii="Times New Roman" w:hAnsi="Times New Roman" w:cs="Times New Roman"/>
                <w:sz w:val="24"/>
                <w:szCs w:val="24"/>
              </w:rPr>
              <w:br/>
              <w:t>4. </w:t>
            </w:r>
            <w:proofErr w:type="gramStart"/>
            <w:r w:rsidRPr="005C5ADD">
              <w:rPr>
                <w:rFonts w:ascii="Times New Roman" w:hAnsi="Times New Roman" w:cs="Times New Roman"/>
                <w:sz w:val="24"/>
                <w:szCs w:val="24"/>
              </w:rPr>
              <w:t>предмет</w:t>
            </w:r>
            <w:proofErr w:type="gramEnd"/>
            <w:r w:rsidRPr="005C5ADD">
              <w:rPr>
                <w:rFonts w:ascii="Times New Roman" w:hAnsi="Times New Roman" w:cs="Times New Roman"/>
                <w:sz w:val="24"/>
                <w:szCs w:val="24"/>
              </w:rPr>
              <w:t xml:space="preserve"> на концесията;</w:t>
            </w:r>
            <w:r w:rsidRPr="005C5ADD">
              <w:rPr>
                <w:rFonts w:ascii="Times New Roman" w:hAnsi="Times New Roman" w:cs="Times New Roman"/>
                <w:sz w:val="24"/>
                <w:szCs w:val="24"/>
              </w:rPr>
              <w:br/>
              <w:t>5. </w:t>
            </w:r>
            <w:proofErr w:type="gramStart"/>
            <w:r w:rsidRPr="005C5ADD">
              <w:rPr>
                <w:rFonts w:ascii="Times New Roman" w:hAnsi="Times New Roman" w:cs="Times New Roman"/>
                <w:sz w:val="24"/>
                <w:szCs w:val="24"/>
              </w:rPr>
              <w:t>индивидуализация</w:t>
            </w:r>
            <w:proofErr w:type="gramEnd"/>
            <w:r w:rsidRPr="005C5ADD">
              <w:rPr>
                <w:rFonts w:ascii="Times New Roman" w:hAnsi="Times New Roman" w:cs="Times New Roman"/>
                <w:sz w:val="24"/>
                <w:szCs w:val="24"/>
              </w:rPr>
              <w:t xml:space="preserve"> на обекта на концесията; </w:t>
            </w:r>
            <w:r w:rsidRPr="005C5ADD">
              <w:rPr>
                <w:rFonts w:ascii="Times New Roman" w:hAnsi="Times New Roman" w:cs="Times New Roman"/>
                <w:sz w:val="24"/>
                <w:szCs w:val="24"/>
              </w:rPr>
              <w:br/>
              <w:t>6. </w:t>
            </w:r>
            <w:proofErr w:type="gramStart"/>
            <w:r w:rsidRPr="005C5ADD">
              <w:rPr>
                <w:rFonts w:ascii="Times New Roman" w:hAnsi="Times New Roman" w:cs="Times New Roman"/>
                <w:sz w:val="24"/>
                <w:szCs w:val="24"/>
              </w:rPr>
              <w:t>срок</w:t>
            </w:r>
            <w:proofErr w:type="gramEnd"/>
            <w:r w:rsidRPr="005C5ADD">
              <w:rPr>
                <w:rFonts w:ascii="Times New Roman" w:hAnsi="Times New Roman" w:cs="Times New Roman"/>
                <w:sz w:val="24"/>
                <w:szCs w:val="24"/>
              </w:rPr>
              <w:t xml:space="preserve"> на концесията;</w:t>
            </w:r>
            <w:r w:rsidRPr="005C5ADD">
              <w:rPr>
                <w:rFonts w:ascii="Times New Roman" w:hAnsi="Times New Roman" w:cs="Times New Roman"/>
                <w:sz w:val="24"/>
                <w:szCs w:val="24"/>
              </w:rPr>
              <w:br/>
              <w:t>7. </w:t>
            </w:r>
            <w:proofErr w:type="gramStart"/>
            <w:r w:rsidRPr="005C5ADD">
              <w:rPr>
                <w:rFonts w:ascii="Times New Roman" w:hAnsi="Times New Roman" w:cs="Times New Roman"/>
                <w:sz w:val="24"/>
                <w:szCs w:val="24"/>
              </w:rPr>
              <w:t>дата</w:t>
            </w:r>
            <w:proofErr w:type="gramEnd"/>
            <w:r w:rsidRPr="005C5ADD">
              <w:rPr>
                <w:rFonts w:ascii="Times New Roman" w:hAnsi="Times New Roman" w:cs="Times New Roman"/>
                <w:sz w:val="24"/>
                <w:szCs w:val="24"/>
              </w:rPr>
              <w:t xml:space="preserve"> на сключване и дата на влизане в сила на концесионния договор;</w:t>
            </w:r>
            <w:r w:rsidRPr="005C5ADD">
              <w:rPr>
                <w:rFonts w:ascii="Times New Roman" w:hAnsi="Times New Roman" w:cs="Times New Roman"/>
                <w:sz w:val="24"/>
                <w:szCs w:val="24"/>
              </w:rPr>
              <w:br/>
              <w:t>8. </w:t>
            </w:r>
            <w:proofErr w:type="gramStart"/>
            <w:r w:rsidRPr="005C5ADD">
              <w:rPr>
                <w:rFonts w:ascii="Times New Roman" w:hAnsi="Times New Roman" w:cs="Times New Roman"/>
                <w:sz w:val="24"/>
                <w:szCs w:val="24"/>
              </w:rPr>
              <w:t>наименование</w:t>
            </w:r>
            <w:proofErr w:type="gramEnd"/>
            <w:r w:rsidRPr="005C5ADD">
              <w:rPr>
                <w:rFonts w:ascii="Times New Roman" w:hAnsi="Times New Roman" w:cs="Times New Roman"/>
                <w:sz w:val="24"/>
                <w:szCs w:val="24"/>
              </w:rPr>
              <w:t>, седалище, адрес на управление, представителство и данни по регистрация на концесионера;</w:t>
            </w:r>
            <w:r w:rsidRPr="005C5ADD">
              <w:rPr>
                <w:rFonts w:ascii="Times New Roman" w:hAnsi="Times New Roman" w:cs="Times New Roman"/>
                <w:sz w:val="24"/>
                <w:szCs w:val="24"/>
              </w:rPr>
              <w:br/>
              <w:t>9. </w:t>
            </w:r>
            <w:proofErr w:type="gramStart"/>
            <w:r w:rsidRPr="005C5ADD">
              <w:rPr>
                <w:rFonts w:ascii="Times New Roman" w:hAnsi="Times New Roman" w:cs="Times New Roman"/>
                <w:sz w:val="24"/>
                <w:szCs w:val="24"/>
              </w:rPr>
              <w:t>длъжностно</w:t>
            </w:r>
            <w:proofErr w:type="gramEnd"/>
            <w:r w:rsidRPr="005C5ADD">
              <w:rPr>
                <w:rFonts w:ascii="Times New Roman" w:hAnsi="Times New Roman" w:cs="Times New Roman"/>
                <w:sz w:val="24"/>
                <w:szCs w:val="24"/>
              </w:rPr>
              <w:t xml:space="preserve"> лице или структура, осъществяващи контрол по изпълнението на договора за концесия; </w:t>
            </w:r>
            <w:r w:rsidRPr="005C5ADD">
              <w:rPr>
                <w:rFonts w:ascii="Times New Roman" w:hAnsi="Times New Roman" w:cs="Times New Roman"/>
                <w:sz w:val="24"/>
                <w:szCs w:val="24"/>
              </w:rPr>
              <w:br/>
              <w:t>10. основни параметри на концесията:</w:t>
            </w:r>
            <w:r w:rsidRPr="005C5ADD">
              <w:rPr>
                <w:rFonts w:ascii="Times New Roman" w:hAnsi="Times New Roman" w:cs="Times New Roman"/>
                <w:sz w:val="24"/>
                <w:szCs w:val="24"/>
              </w:rPr>
              <w:br/>
              <w:t>a) имуществени права и задължения на страните по договора;</w:t>
            </w:r>
            <w:r w:rsidRPr="005C5ADD">
              <w:rPr>
                <w:rFonts w:ascii="Times New Roman" w:hAnsi="Times New Roman" w:cs="Times New Roman"/>
                <w:sz w:val="24"/>
                <w:szCs w:val="24"/>
              </w:rPr>
              <w:br/>
              <w:t xml:space="preserve">b)  вид и размер на отговорността за неизпълнение на задълженията по договора; </w:t>
            </w:r>
            <w:r w:rsidRPr="005C5ADD">
              <w:rPr>
                <w:rFonts w:ascii="Times New Roman" w:hAnsi="Times New Roman" w:cs="Times New Roman"/>
                <w:sz w:val="24"/>
                <w:szCs w:val="24"/>
              </w:rPr>
              <w:br/>
              <w:t>c) основания за предсрочно прекратяване на договора и правата на изправната страна;</w:t>
            </w:r>
            <w:r w:rsidRPr="005C5ADD">
              <w:rPr>
                <w:rFonts w:ascii="Times New Roman" w:hAnsi="Times New Roman" w:cs="Times New Roman"/>
                <w:sz w:val="24"/>
                <w:szCs w:val="24"/>
              </w:rPr>
              <w:br/>
            </w:r>
            <w:r w:rsidRPr="005C5ADD">
              <w:rPr>
                <w:rFonts w:ascii="Times New Roman" w:hAnsi="Times New Roman" w:cs="Times New Roman"/>
                <w:sz w:val="24"/>
                <w:szCs w:val="24"/>
              </w:rPr>
              <w:lastRenderedPageBreak/>
              <w:t>                11.Методика за определяне на концесионното възнаграждение;</w:t>
            </w:r>
            <w:r w:rsidRPr="005C5ADD">
              <w:rPr>
                <w:rFonts w:ascii="Times New Roman" w:hAnsi="Times New Roman" w:cs="Times New Roman"/>
                <w:sz w:val="24"/>
                <w:szCs w:val="24"/>
              </w:rPr>
              <w:br/>
              <w:t xml:space="preserve">                  12.Дата, основание и акт за прекратяване на концесионния договор, а в                        случаите на прекратяване по право – дата и основание за прекратяване  </w:t>
            </w:r>
            <w:r w:rsidRPr="005C5ADD">
              <w:rPr>
                <w:rFonts w:ascii="Times New Roman" w:hAnsi="Times New Roman" w:cs="Times New Roman"/>
                <w:sz w:val="24"/>
                <w:szCs w:val="24"/>
              </w:rPr>
              <w:br/>
              <w:t>                 13. Забележки по вписаните обстоятелства.</w:t>
            </w:r>
            <w:r w:rsidRPr="005C5ADD">
              <w:rPr>
                <w:rFonts w:ascii="Times New Roman" w:hAnsi="Times New Roman" w:cs="Times New Roman"/>
                <w:sz w:val="24"/>
                <w:szCs w:val="24"/>
              </w:rPr>
              <w:br/>
              <w:t>                /2/ По партидата на всяка концесия се отбелязват и всички промени относно вписаните данни.</w:t>
            </w:r>
            <w:r w:rsidRPr="005C5ADD">
              <w:rPr>
                <w:rFonts w:ascii="Times New Roman" w:hAnsi="Times New Roman" w:cs="Times New Roman"/>
                <w:sz w:val="24"/>
                <w:szCs w:val="24"/>
              </w:rPr>
              <w:br/>
              <w:t>ЧЛ. 64.  /1/ В архива към общинския концесионен регистър се съхраняват досиета, подредени по номер на вписването, който отговаря на съответния номер в регистъра, съдържащи</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 оригинали на концесионните договори и на всички анекси и приложения към тях;</w:t>
            </w:r>
            <w:r w:rsidRPr="005C5ADD">
              <w:rPr>
                <w:rFonts w:ascii="Times New Roman" w:hAnsi="Times New Roman" w:cs="Times New Roman"/>
                <w:sz w:val="24"/>
                <w:szCs w:val="24"/>
              </w:rPr>
              <w:br/>
              <w:t>2. копия от решението на Общинския съвет по чл. 71, ал.1 от ЗОС, както и от всички следващи решения на Общинския съвет по чл. 71, ал. 1, т. 1 от ЗОС, както и от всички следващи решения на Общинския съвет по отношение на предоставената концесия</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3. </w:t>
            </w:r>
            <w:proofErr w:type="gramStart"/>
            <w:r w:rsidRPr="005C5ADD">
              <w:rPr>
                <w:rFonts w:ascii="Times New Roman" w:hAnsi="Times New Roman" w:cs="Times New Roman"/>
                <w:sz w:val="24"/>
                <w:szCs w:val="24"/>
              </w:rPr>
              <w:t>копия</w:t>
            </w:r>
            <w:proofErr w:type="gramEnd"/>
            <w:r w:rsidRPr="005C5ADD">
              <w:rPr>
                <w:rFonts w:ascii="Times New Roman" w:hAnsi="Times New Roman" w:cs="Times New Roman"/>
                <w:sz w:val="24"/>
                <w:szCs w:val="24"/>
              </w:rPr>
              <w:t xml:space="preserve"> от предложенията по чл. 71, ал.2 от ЗОС</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4. </w:t>
            </w:r>
            <w:proofErr w:type="gramStart"/>
            <w:r w:rsidRPr="005C5ADD">
              <w:rPr>
                <w:rFonts w:ascii="Times New Roman" w:hAnsi="Times New Roman" w:cs="Times New Roman"/>
                <w:sz w:val="24"/>
                <w:szCs w:val="24"/>
              </w:rPr>
              <w:t>оригинали</w:t>
            </w:r>
            <w:proofErr w:type="gramEnd"/>
            <w:r w:rsidRPr="005C5ADD">
              <w:rPr>
                <w:rFonts w:ascii="Times New Roman" w:hAnsi="Times New Roman" w:cs="Times New Roman"/>
                <w:sz w:val="24"/>
                <w:szCs w:val="24"/>
              </w:rPr>
              <w:t xml:space="preserve"> или надлежно заверени копия от други документи, удостоверяващи обстоятелствата по чл. 63 от настоящата Наредба.</w:t>
            </w:r>
            <w:r w:rsidRPr="005C5ADD">
              <w:rPr>
                <w:rFonts w:ascii="Times New Roman" w:hAnsi="Times New Roman" w:cs="Times New Roman"/>
                <w:sz w:val="24"/>
                <w:szCs w:val="24"/>
              </w:rPr>
              <w:br/>
              <w:t xml:space="preserve">                /2/ Цялата документация, свързана с предоставената на концесия и с контрола върху изпълнението на концесионния </w:t>
            </w:r>
            <w:proofErr w:type="gramStart"/>
            <w:r w:rsidRPr="005C5ADD">
              <w:rPr>
                <w:rFonts w:ascii="Times New Roman" w:hAnsi="Times New Roman" w:cs="Times New Roman"/>
                <w:sz w:val="24"/>
                <w:szCs w:val="24"/>
              </w:rPr>
              <w:t>договор ,</w:t>
            </w:r>
            <w:proofErr w:type="gramEnd"/>
            <w:r w:rsidRPr="005C5ADD">
              <w:rPr>
                <w:rFonts w:ascii="Times New Roman" w:hAnsi="Times New Roman" w:cs="Times New Roman"/>
                <w:sz w:val="24"/>
                <w:szCs w:val="24"/>
              </w:rPr>
              <w:t xml:space="preserve"> се съхранява в дирекция „БОСКУТОСЕ”.</w:t>
            </w:r>
            <w:r w:rsidRPr="005C5ADD">
              <w:rPr>
                <w:rFonts w:ascii="Times New Roman" w:hAnsi="Times New Roman" w:cs="Times New Roman"/>
                <w:sz w:val="24"/>
                <w:szCs w:val="24"/>
              </w:rPr>
              <w:br/>
              <w:t>                 /3/ Когато процедурата по предоставяне на концесията е осъществена от друга дирекция на Общината, а не от тази по ал. 2, досието на концесията се предава с приемо-предавателен протокол на служителя по чл. 65, ал.1 с цел отразяване на всички необходими данни в регистъра по чл. 63 и архива към него.</w:t>
            </w:r>
            <w:r w:rsidRPr="005C5ADD">
              <w:rPr>
                <w:rFonts w:ascii="Times New Roman" w:hAnsi="Times New Roman" w:cs="Times New Roman"/>
                <w:sz w:val="24"/>
                <w:szCs w:val="24"/>
              </w:rPr>
              <w:br/>
              <w:t>                 /4/ Досието се съхранява за целия срок на концесията и 10 години след изтичането му.</w:t>
            </w:r>
            <w:r w:rsidRPr="005C5ADD">
              <w:rPr>
                <w:rFonts w:ascii="Times New Roman" w:hAnsi="Times New Roman" w:cs="Times New Roman"/>
                <w:sz w:val="24"/>
                <w:szCs w:val="24"/>
              </w:rPr>
              <w:br/>
              <w:t>ЧЛ. 65/1/ Кметът на Общината упълномощава служител от Общинската администрация за водене на регистъра.</w:t>
            </w:r>
            <w:r w:rsidRPr="005C5ADD">
              <w:rPr>
                <w:rFonts w:ascii="Times New Roman" w:hAnsi="Times New Roman" w:cs="Times New Roman"/>
                <w:sz w:val="24"/>
                <w:szCs w:val="24"/>
              </w:rPr>
              <w:br/>
              <w:t>               /2/ Вписването в регистъра и попълването на досиетата се извършва от длъжностното лице, по ал. 1, което</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  извършва вписванията в регистъра въз основа на зеверен подпис от акта, удостоверяващ подлежащите на вписване обстоятелства;</w:t>
            </w:r>
            <w:r w:rsidRPr="005C5ADD">
              <w:rPr>
                <w:rFonts w:ascii="Times New Roman" w:hAnsi="Times New Roman" w:cs="Times New Roman"/>
                <w:sz w:val="24"/>
                <w:szCs w:val="24"/>
              </w:rPr>
              <w:br/>
              <w:t>2. Дава справки и издава удостоверения за вписаните в регистъра обстоятелства.</w:t>
            </w:r>
            <w:r w:rsidRPr="005C5ADD">
              <w:rPr>
                <w:rFonts w:ascii="Times New Roman" w:hAnsi="Times New Roman" w:cs="Times New Roman"/>
                <w:sz w:val="24"/>
                <w:szCs w:val="24"/>
              </w:rPr>
              <w:br/>
              <w:t>ЧЛ. 66. Концесионерът е длъжен да съобщи на концедента подлежащите на вписване промени в обстоятелствата, в 30-дневен срок от настъпването им.</w:t>
            </w:r>
            <w:r w:rsidRPr="005C5ADD">
              <w:rPr>
                <w:rFonts w:ascii="Times New Roman" w:hAnsi="Times New Roman" w:cs="Times New Roman"/>
                <w:sz w:val="24"/>
                <w:szCs w:val="24"/>
              </w:rPr>
              <w:br/>
              <w:t>ЧЛ. 67. /1/ В 7-дневен срок от сключването на концесионен договор определено от Кмета на Общината, длъжностно лице</w:t>
            </w:r>
            <w:proofErr w:type="gramStart"/>
            <w:r w:rsidRPr="005C5ADD">
              <w:rPr>
                <w:rFonts w:ascii="Times New Roman" w:hAnsi="Times New Roman" w:cs="Times New Roman"/>
                <w:sz w:val="24"/>
                <w:szCs w:val="24"/>
              </w:rPr>
              <w:t>  изпраща</w:t>
            </w:r>
            <w:proofErr w:type="gramEnd"/>
            <w:r w:rsidRPr="005C5ADD">
              <w:rPr>
                <w:rFonts w:ascii="Times New Roman" w:hAnsi="Times New Roman" w:cs="Times New Roman"/>
                <w:sz w:val="24"/>
                <w:szCs w:val="24"/>
              </w:rPr>
              <w:t xml:space="preserve"> за вписване н Националния концесионен регистър следните данни:</w:t>
            </w:r>
            <w:r w:rsidRPr="005C5ADD">
              <w:rPr>
                <w:rFonts w:ascii="Times New Roman" w:hAnsi="Times New Roman" w:cs="Times New Roman"/>
                <w:sz w:val="24"/>
                <w:szCs w:val="24"/>
              </w:rPr>
              <w:br/>
              <w:t>1. Решението на Общинския съвет по чл. 71, ал. 1, т. 1 от ЗОС, както и всички следващи решения на Общинския съвет, по отношение на предоставената концесия</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 xml:space="preserve">2. Съобщение за провеждане на конкурса или търга и копие от публикацията на решението на ОбС по чл. 71, ал. </w:t>
            </w:r>
            <w:proofErr w:type="gramStart"/>
            <w:r w:rsidRPr="005C5ADD">
              <w:rPr>
                <w:rFonts w:ascii="Times New Roman" w:hAnsi="Times New Roman" w:cs="Times New Roman"/>
                <w:sz w:val="24"/>
                <w:szCs w:val="24"/>
              </w:rPr>
              <w:t>1 ,</w:t>
            </w:r>
            <w:proofErr w:type="gramEnd"/>
            <w:r w:rsidRPr="005C5ADD">
              <w:rPr>
                <w:rFonts w:ascii="Times New Roman" w:hAnsi="Times New Roman" w:cs="Times New Roman"/>
                <w:sz w:val="24"/>
                <w:szCs w:val="24"/>
              </w:rPr>
              <w:t xml:space="preserve"> т.1 в ДВ;</w:t>
            </w:r>
            <w:r w:rsidRPr="005C5ADD">
              <w:rPr>
                <w:rFonts w:ascii="Times New Roman" w:hAnsi="Times New Roman" w:cs="Times New Roman"/>
                <w:sz w:val="24"/>
                <w:szCs w:val="24"/>
              </w:rPr>
              <w:br/>
              <w:t>3. Предмет на концесията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4. Индивидуализация на обекта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r>
            <w:r w:rsidRPr="005C5ADD">
              <w:rPr>
                <w:rFonts w:ascii="Times New Roman" w:hAnsi="Times New Roman" w:cs="Times New Roman"/>
                <w:sz w:val="24"/>
                <w:szCs w:val="24"/>
              </w:rPr>
              <w:lastRenderedPageBreak/>
              <w:t>5. Срок на концесията</w:t>
            </w:r>
            <w:r w:rsidRPr="005C5ADD">
              <w:rPr>
                <w:rFonts w:ascii="Times New Roman" w:hAnsi="Times New Roman" w:cs="Times New Roman"/>
                <w:sz w:val="24"/>
                <w:szCs w:val="24"/>
              </w:rPr>
              <w:br/>
              <w:t>6. Дата на сключване и дата на влизане всила на концесионния договор</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7. Наименование, седалище, адрес на управление, представителство и данни по регистрация на концесионера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8. Орган, сключил договора за концесия, и орган, който осъществява контрол по изпълнението на договора за концесия</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9. Основни параметри на концесията</w:t>
            </w:r>
            <w:r w:rsidRPr="005C5ADD">
              <w:rPr>
                <w:rFonts w:ascii="Times New Roman" w:hAnsi="Times New Roman" w:cs="Times New Roman"/>
                <w:sz w:val="24"/>
                <w:szCs w:val="24"/>
              </w:rPr>
              <w:br/>
              <w:t>a) имуществени права и задължения на страните по договора;</w:t>
            </w:r>
            <w:r w:rsidRPr="005C5ADD">
              <w:rPr>
                <w:rFonts w:ascii="Times New Roman" w:hAnsi="Times New Roman" w:cs="Times New Roman"/>
                <w:sz w:val="24"/>
                <w:szCs w:val="24"/>
              </w:rPr>
              <w:br/>
              <w:t>b) вид и размер на отговорността за неизпълнение на задълженията по договора;</w:t>
            </w:r>
            <w:r w:rsidRPr="005C5ADD">
              <w:rPr>
                <w:rFonts w:ascii="Times New Roman" w:hAnsi="Times New Roman" w:cs="Times New Roman"/>
                <w:sz w:val="24"/>
                <w:szCs w:val="24"/>
              </w:rPr>
              <w:br/>
              <w:t>c) основания за предсрочно прекратяване на договора и правата на изправната страна;</w:t>
            </w:r>
            <w:r w:rsidRPr="005C5ADD">
              <w:rPr>
                <w:rFonts w:ascii="Times New Roman" w:hAnsi="Times New Roman" w:cs="Times New Roman"/>
                <w:sz w:val="24"/>
                <w:szCs w:val="24"/>
              </w:rPr>
              <w:br/>
              <w:t>10. Методика за определяне на концесионното възнаграждение</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11. Дата, основание и акт за прекратяване на концесионния договор, а в случаите на прекратяване по право – дата и основание за прекратяване</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12. Забележки по вписаните обстоятелства.</w:t>
            </w:r>
            <w:r w:rsidRPr="005C5ADD">
              <w:rPr>
                <w:rFonts w:ascii="Times New Roman" w:hAnsi="Times New Roman" w:cs="Times New Roman"/>
                <w:sz w:val="24"/>
                <w:szCs w:val="24"/>
              </w:rPr>
              <w:br/>
              <w:t>                 /2/ По партидата на всяка концесия се изпращат за вписване в Националния концесионен регистър и всички промени относно вписаните данни.</w:t>
            </w:r>
            <w:r w:rsidRPr="005C5ADD">
              <w:rPr>
                <w:rFonts w:ascii="Times New Roman" w:hAnsi="Times New Roman" w:cs="Times New Roman"/>
                <w:sz w:val="24"/>
                <w:szCs w:val="24"/>
              </w:rPr>
              <w:br/>
              <w:t>ЧЛ. 68. /1/ В архива на Националния концесионен регистър се изпращат и оригинали на концесионните договори и на всички анекси и приложения към тях, както и</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 Копия от решението на Общинския съвет по чл. 71, ал.1, т. 1 от ЗОС, както и от всички следващи решения на Общинския съвет, по отношение на предоставената концесия</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2. Копия от предложението по чл. 71, ал.2 от ЗОС и от съобщението за провеждане на конкурса или търга</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3. Оригинали или надлежно заверени копия от документите, удостоверяващи обстоятелствата по чл.67, ал.1 от настоящата Наредба.</w:t>
            </w:r>
            <w:r w:rsidRPr="005C5ADD">
              <w:rPr>
                <w:rFonts w:ascii="Times New Roman" w:hAnsi="Times New Roman" w:cs="Times New Roman"/>
                <w:sz w:val="24"/>
                <w:szCs w:val="24"/>
              </w:rPr>
              <w:br/>
              <w:t>             /2/ Определеното от Кмета на Общината лице е длъжно да изпраща в Националния концесионен регистър концесионния договор и приложенията към него и другите документи по ал.1 в 7-дневен срок от подписването.</w:t>
            </w:r>
            <w:r w:rsidRPr="005C5ADD">
              <w:rPr>
                <w:rFonts w:ascii="Times New Roman" w:hAnsi="Times New Roman" w:cs="Times New Roman"/>
                <w:sz w:val="24"/>
                <w:szCs w:val="24"/>
              </w:rPr>
              <w:br/>
              <w:t>             /3/ В случаите, когато влизането в сила на концесионния договор е поставено в зависимост от изпълнението на определени условия или друг модалитет, съответното длъжностно лице изпраща информация и документи, които удостоверяват влизаненто в сила на договора.</w:t>
            </w:r>
            <w:r w:rsidRPr="005C5ADD">
              <w:rPr>
                <w:rFonts w:ascii="Times New Roman" w:hAnsi="Times New Roman" w:cs="Times New Roman"/>
                <w:sz w:val="24"/>
                <w:szCs w:val="24"/>
              </w:rPr>
              <w:br/>
              <w:t>             /4/ При промяна на вписано обстоятелство, включително при прекратяване на концесионен договор, съоветните данни и документи се изпращат в срока и по реда на ал.2. Анексите към вписани концесионни договори и приложенията към тях също се изпращат в оригинал.</w:t>
            </w:r>
            <w:r w:rsidRPr="005C5ADD">
              <w:rPr>
                <w:rFonts w:ascii="Times New Roman" w:hAnsi="Times New Roman" w:cs="Times New Roman"/>
                <w:sz w:val="24"/>
                <w:szCs w:val="24"/>
              </w:rPr>
              <w:br/>
              <w:t>               /5/ Данните се предоставят по образци и се изпращат едновременно на хартиен носител и в електронен вид в съоветствие с изискванията на ППЗК.</w:t>
            </w:r>
            <w:r w:rsidRPr="005C5ADD">
              <w:rPr>
                <w:rFonts w:ascii="Times New Roman" w:hAnsi="Times New Roman" w:cs="Times New Roman"/>
                <w:sz w:val="24"/>
                <w:szCs w:val="24"/>
              </w:rPr>
              <w:br/>
            </w: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b/>
                <w:sz w:val="24"/>
                <w:szCs w:val="24"/>
              </w:rPr>
              <w:t>ГЛАВА ЧЕТИРИНАДЕСЕТА</w:t>
            </w:r>
            <w:r w:rsidRPr="005C5ADD">
              <w:rPr>
                <w:rFonts w:ascii="Times New Roman" w:hAnsi="Times New Roman" w:cs="Times New Roman"/>
                <w:b/>
                <w:sz w:val="24"/>
                <w:szCs w:val="24"/>
              </w:rPr>
              <w:br/>
              <w:t>КОНТРОЛ ПО ИЗПЪЛНЕНИЕ НА КОНЦЕСИОННИТЕ ДОГОВОРИ</w:t>
            </w:r>
            <w:r w:rsidRPr="005C5ADD">
              <w:rPr>
                <w:rFonts w:ascii="Times New Roman" w:hAnsi="Times New Roman" w:cs="Times New Roman"/>
                <w:sz w:val="24"/>
                <w:szCs w:val="24"/>
              </w:rPr>
              <w:br/>
              <w:t xml:space="preserve">Чл. 69. /1/ Контролът по цялостното изпълнение на концесионните договори, включително на задълженията на концесионера, се осъществява от Кмета на Общината </w:t>
            </w:r>
            <w:r w:rsidRPr="005C5ADD">
              <w:rPr>
                <w:rFonts w:ascii="Times New Roman" w:hAnsi="Times New Roman" w:cs="Times New Roman"/>
                <w:sz w:val="24"/>
                <w:szCs w:val="24"/>
              </w:rPr>
              <w:lastRenderedPageBreak/>
              <w:t>чрез</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 Служители на Общинската администрация;</w:t>
            </w:r>
            <w:r w:rsidRPr="005C5ADD">
              <w:rPr>
                <w:rFonts w:ascii="Times New Roman" w:hAnsi="Times New Roman" w:cs="Times New Roman"/>
                <w:sz w:val="24"/>
                <w:szCs w:val="24"/>
              </w:rPr>
              <w:br/>
              <w:t>2. Комисии за контрол по предоставените концесии, чийто състав Кмета определя със Заповед</w:t>
            </w:r>
            <w:r w:rsidRPr="005C5ADD">
              <w:rPr>
                <w:rFonts w:ascii="Times New Roman" w:hAnsi="Times New Roman" w:cs="Times New Roman"/>
                <w:sz w:val="24"/>
                <w:szCs w:val="24"/>
              </w:rPr>
              <w:br/>
              <w:t>              /2/ Комисиите по ал.1, т.2 се състоят от не по-малко от трима членове.</w:t>
            </w:r>
            <w:r w:rsidRPr="005C5ADD">
              <w:rPr>
                <w:rFonts w:ascii="Times New Roman" w:hAnsi="Times New Roman" w:cs="Times New Roman"/>
                <w:sz w:val="24"/>
                <w:szCs w:val="24"/>
              </w:rPr>
              <w:br/>
              <w:t>               /3/ Комисиите по ал.1, т.2 извършват текущ контрол по изпълнението на концесионните договори.</w:t>
            </w:r>
            <w:r w:rsidRPr="005C5ADD">
              <w:rPr>
                <w:rFonts w:ascii="Times New Roman" w:hAnsi="Times New Roman" w:cs="Times New Roman"/>
                <w:sz w:val="24"/>
                <w:szCs w:val="24"/>
              </w:rPr>
              <w:br/>
              <w:t>ЧЛ. 70   Комисиите за контрол по предоставените концесии:</w:t>
            </w:r>
            <w:r w:rsidRPr="005C5ADD">
              <w:rPr>
                <w:rFonts w:ascii="Times New Roman" w:hAnsi="Times New Roman" w:cs="Times New Roman"/>
                <w:sz w:val="24"/>
                <w:szCs w:val="24"/>
              </w:rPr>
              <w:br/>
              <w:t>1. Извършват проверки на обектите, предоставени на концесия за изпълнение на концесионните договори, включително и задълженията на концесионера;</w:t>
            </w:r>
            <w:r w:rsidRPr="005C5ADD">
              <w:rPr>
                <w:rFonts w:ascii="Times New Roman" w:hAnsi="Times New Roman" w:cs="Times New Roman"/>
                <w:sz w:val="24"/>
                <w:szCs w:val="24"/>
              </w:rPr>
              <w:br/>
              <w:t>2. Разглеждат внесените от проверяваните концесионери материали от проверките, като дават указания за отстраняване на констатираните нарушения;</w:t>
            </w:r>
            <w:r w:rsidRPr="005C5ADD">
              <w:rPr>
                <w:rFonts w:ascii="Times New Roman" w:hAnsi="Times New Roman" w:cs="Times New Roman"/>
                <w:sz w:val="24"/>
                <w:szCs w:val="24"/>
              </w:rPr>
              <w:br/>
              <w:t>3. При необходимост сезират Кмета и/или Дирекция „БО” и/или Общински съвет за данни и нарушения – предмет на осъществяваната контролна дейност;</w:t>
            </w:r>
            <w:r w:rsidRPr="005C5ADD">
              <w:rPr>
                <w:rFonts w:ascii="Times New Roman" w:hAnsi="Times New Roman" w:cs="Times New Roman"/>
                <w:sz w:val="24"/>
                <w:szCs w:val="24"/>
              </w:rPr>
              <w:br/>
              <w:t>4. Правят предложение за прекратяване на концесията.</w:t>
            </w:r>
            <w:r w:rsidRPr="005C5ADD">
              <w:rPr>
                <w:rFonts w:ascii="Times New Roman" w:hAnsi="Times New Roman" w:cs="Times New Roman"/>
                <w:sz w:val="24"/>
                <w:szCs w:val="24"/>
              </w:rPr>
              <w:br/>
              <w:t>ЧЛ. 71. Членовете на комисията за контрол по предоставените концесии имат право</w:t>
            </w:r>
            <w:proofErr w:type="gramStart"/>
            <w:r w:rsidRPr="005C5ADD">
              <w:rPr>
                <w:rFonts w:ascii="Times New Roman" w:hAnsi="Times New Roman" w:cs="Times New Roman"/>
                <w:sz w:val="24"/>
                <w:szCs w:val="24"/>
              </w:rPr>
              <w:t>:</w:t>
            </w:r>
            <w:proofErr w:type="gramEnd"/>
            <w:r w:rsidRPr="005C5ADD">
              <w:rPr>
                <w:rFonts w:ascii="Times New Roman" w:hAnsi="Times New Roman" w:cs="Times New Roman"/>
                <w:sz w:val="24"/>
                <w:szCs w:val="24"/>
              </w:rPr>
              <w:br/>
              <w:t>1. На свободен достъп до подлежащите на контрол концесионни обекти;</w:t>
            </w:r>
            <w:r w:rsidRPr="005C5ADD">
              <w:rPr>
                <w:rFonts w:ascii="Times New Roman" w:hAnsi="Times New Roman" w:cs="Times New Roman"/>
                <w:sz w:val="24"/>
                <w:szCs w:val="24"/>
              </w:rPr>
              <w:br/>
              <w:t>2. Да изискват и проверяват документи, данни, сведения и справки, свързани с изпълнението на задълженията по концесионния договор;</w:t>
            </w:r>
            <w:r w:rsidRPr="005C5ADD">
              <w:rPr>
                <w:rFonts w:ascii="Times New Roman" w:hAnsi="Times New Roman" w:cs="Times New Roman"/>
                <w:sz w:val="24"/>
                <w:szCs w:val="24"/>
              </w:rPr>
              <w:br/>
              <w:t>3. Да изискват писменни обяснения от проверяваните лица.</w:t>
            </w:r>
            <w:r w:rsidRPr="005C5ADD">
              <w:rPr>
                <w:rFonts w:ascii="Times New Roman" w:hAnsi="Times New Roman" w:cs="Times New Roman"/>
                <w:sz w:val="24"/>
                <w:szCs w:val="24"/>
              </w:rPr>
              <w:br/>
              <w:t>ЧЛ. 72. Кметът на Общината ежегодно представя пред Общински съвет доклад във връзка с осъществяваната концесионна дейност.</w:t>
            </w:r>
          </w:p>
          <w:p w:rsidR="00890893" w:rsidRPr="005C5ADD" w:rsidRDefault="00890893" w:rsidP="005C5ADD">
            <w:pPr>
              <w:rPr>
                <w:rFonts w:ascii="Times New Roman" w:hAnsi="Times New Roman" w:cs="Times New Roman"/>
                <w:sz w:val="24"/>
                <w:szCs w:val="24"/>
              </w:rPr>
            </w:pPr>
          </w:p>
          <w:p w:rsidR="00890893" w:rsidRPr="005C5ADD" w:rsidRDefault="00890893" w:rsidP="005C5ADD">
            <w:pPr>
              <w:rPr>
                <w:rFonts w:ascii="Times New Roman" w:hAnsi="Times New Roman" w:cs="Times New Roman"/>
                <w:sz w:val="24"/>
                <w:szCs w:val="24"/>
              </w:rPr>
            </w:pPr>
            <w:r w:rsidRPr="005C5ADD">
              <w:rPr>
                <w:rFonts w:ascii="Times New Roman" w:hAnsi="Times New Roman" w:cs="Times New Roman"/>
                <w:b/>
                <w:sz w:val="24"/>
                <w:szCs w:val="24"/>
              </w:rPr>
              <w:t>ПРЕДХОДНИ И ЗАКЛЮЧИТЕЛНИ РАЗПОРЕДБИ</w:t>
            </w:r>
            <w:r w:rsidRPr="005C5ADD">
              <w:rPr>
                <w:rFonts w:ascii="Times New Roman" w:hAnsi="Times New Roman" w:cs="Times New Roman"/>
                <w:sz w:val="24"/>
                <w:szCs w:val="24"/>
              </w:rPr>
              <w:br/>
              <w:t>  &amp; 1. Настоящата</w:t>
            </w:r>
            <w:proofErr w:type="gramStart"/>
            <w:r w:rsidRPr="005C5ADD">
              <w:rPr>
                <w:rFonts w:ascii="Times New Roman" w:hAnsi="Times New Roman" w:cs="Times New Roman"/>
                <w:sz w:val="24"/>
                <w:szCs w:val="24"/>
              </w:rPr>
              <w:t>  Наредба</w:t>
            </w:r>
            <w:proofErr w:type="gramEnd"/>
            <w:r w:rsidRPr="005C5ADD">
              <w:rPr>
                <w:rFonts w:ascii="Times New Roman" w:hAnsi="Times New Roman" w:cs="Times New Roman"/>
                <w:sz w:val="24"/>
                <w:szCs w:val="24"/>
              </w:rPr>
              <w:t xml:space="preserve"> се издава на основание чл. 71, ал.1, т.2</w:t>
            </w:r>
            <w:proofErr w:type="gramStart"/>
            <w:r w:rsidRPr="005C5ADD">
              <w:rPr>
                <w:rFonts w:ascii="Times New Roman" w:hAnsi="Times New Roman" w:cs="Times New Roman"/>
                <w:sz w:val="24"/>
                <w:szCs w:val="24"/>
              </w:rPr>
              <w:t>  от</w:t>
            </w:r>
            <w:proofErr w:type="gramEnd"/>
            <w:r w:rsidRPr="005C5ADD">
              <w:rPr>
                <w:rFonts w:ascii="Times New Roman" w:hAnsi="Times New Roman" w:cs="Times New Roman"/>
                <w:sz w:val="24"/>
                <w:szCs w:val="24"/>
              </w:rPr>
              <w:t xml:space="preserve"> Закона за Общинската собственост.</w:t>
            </w:r>
            <w:r w:rsidRPr="005C5ADD">
              <w:rPr>
                <w:rFonts w:ascii="Times New Roman" w:hAnsi="Times New Roman" w:cs="Times New Roman"/>
                <w:sz w:val="24"/>
                <w:szCs w:val="24"/>
              </w:rPr>
              <w:br/>
              <w:t>  &amp; 2.   Тази Наредба отменя вмсички решения, разпоредби и други актове на Общински съвет, които й противоречат.</w:t>
            </w:r>
            <w:r w:rsidRPr="005C5ADD">
              <w:rPr>
                <w:rFonts w:ascii="Times New Roman" w:hAnsi="Times New Roman" w:cs="Times New Roman"/>
                <w:sz w:val="24"/>
                <w:szCs w:val="24"/>
              </w:rPr>
              <w:br/>
              <w:t>  &amp; 3. Изпълнението на Наредбата се възлага на Кмета на Общината.</w:t>
            </w:r>
            <w:r w:rsidRPr="005C5ADD">
              <w:rPr>
                <w:rFonts w:ascii="Times New Roman" w:hAnsi="Times New Roman" w:cs="Times New Roman"/>
                <w:sz w:val="24"/>
                <w:szCs w:val="24"/>
              </w:rPr>
              <w:br/>
              <w:t xml:space="preserve">  Настоящата Наредба е утвърдена </w:t>
            </w:r>
            <w:r w:rsidR="001926BE" w:rsidRPr="005C5ADD">
              <w:rPr>
                <w:rFonts w:ascii="Times New Roman" w:hAnsi="Times New Roman" w:cs="Times New Roman"/>
                <w:sz w:val="24"/>
                <w:szCs w:val="24"/>
                <w:lang w:val="bg-BG"/>
              </w:rPr>
              <w:t>с Решение № ІV.ІІ.1.</w:t>
            </w:r>
            <w:r w:rsidRPr="005C5ADD">
              <w:rPr>
                <w:rFonts w:ascii="Times New Roman" w:hAnsi="Times New Roman" w:cs="Times New Roman"/>
                <w:sz w:val="24"/>
                <w:szCs w:val="24"/>
              </w:rPr>
              <w:t>на заседание на Общински съвет гр.Шабла на 31.03.2005 година</w:t>
            </w:r>
          </w:p>
        </w:tc>
      </w:tr>
    </w:tbl>
    <w:p w:rsidR="00F61851" w:rsidRPr="005C5ADD" w:rsidRDefault="00F61851" w:rsidP="00AD4959">
      <w:pPr>
        <w:rPr>
          <w:rFonts w:ascii="Times New Roman" w:hAnsi="Times New Roman" w:cs="Times New Roman"/>
          <w:sz w:val="24"/>
          <w:szCs w:val="24"/>
          <w:lang w:val="bg-BG"/>
        </w:rPr>
      </w:pPr>
    </w:p>
    <w:sectPr w:rsidR="00F61851" w:rsidRPr="005C5ADD" w:rsidSect="00AD4959">
      <w:pgSz w:w="12240" w:h="15840"/>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hyphenationZone w:val="425"/>
  <w:characterSpacingControl w:val="doNotCompress"/>
  <w:compat>
    <w:useFELayout/>
    <w:compatSetting w:name="compatibilityMode" w:uri="http://schemas.microsoft.com/office/word" w:val="12"/>
  </w:compat>
  <w:rsids>
    <w:rsidRoot w:val="00E44F57"/>
    <w:rsid w:val="00060913"/>
    <w:rsid w:val="001926BE"/>
    <w:rsid w:val="001F357F"/>
    <w:rsid w:val="00242BF2"/>
    <w:rsid w:val="00516DEC"/>
    <w:rsid w:val="00524125"/>
    <w:rsid w:val="0053576E"/>
    <w:rsid w:val="005B3DF8"/>
    <w:rsid w:val="005C5ADD"/>
    <w:rsid w:val="0069455C"/>
    <w:rsid w:val="00756BE3"/>
    <w:rsid w:val="007E7584"/>
    <w:rsid w:val="00890893"/>
    <w:rsid w:val="00892B71"/>
    <w:rsid w:val="009265F4"/>
    <w:rsid w:val="00AD4959"/>
    <w:rsid w:val="00BF4D04"/>
    <w:rsid w:val="00CA1FFE"/>
    <w:rsid w:val="00CF7B71"/>
    <w:rsid w:val="00D55D48"/>
    <w:rsid w:val="00D574DA"/>
    <w:rsid w:val="00E44F57"/>
    <w:rsid w:val="00F3098B"/>
    <w:rsid w:val="00F61851"/>
    <w:rsid w:val="00F9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F57"/>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E44F57"/>
    <w:rPr>
      <w:rFonts w:ascii="Tahoma" w:hAnsi="Tahoma" w:cs="Tahoma"/>
      <w:sz w:val="16"/>
      <w:szCs w:val="16"/>
    </w:rPr>
  </w:style>
  <w:style w:type="paragraph" w:styleId="a5">
    <w:name w:val="Normal (Web)"/>
    <w:basedOn w:val="a"/>
    <w:uiPriority w:val="99"/>
    <w:unhideWhenUsed/>
    <w:rsid w:val="00D574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3277">
      <w:bodyDiv w:val="1"/>
      <w:marLeft w:val="0"/>
      <w:marRight w:val="0"/>
      <w:marTop w:val="0"/>
      <w:marBottom w:val="0"/>
      <w:divBdr>
        <w:top w:val="none" w:sz="0" w:space="0" w:color="auto"/>
        <w:left w:val="none" w:sz="0" w:space="0" w:color="auto"/>
        <w:bottom w:val="none" w:sz="0" w:space="0" w:color="auto"/>
        <w:right w:val="none" w:sz="0" w:space="0" w:color="auto"/>
      </w:divBdr>
      <w:divsChild>
        <w:div w:id="1571117943">
          <w:marLeft w:val="0"/>
          <w:marRight w:val="0"/>
          <w:marTop w:val="0"/>
          <w:marBottom w:val="0"/>
          <w:divBdr>
            <w:top w:val="none" w:sz="0" w:space="0" w:color="auto"/>
            <w:left w:val="none" w:sz="0" w:space="0" w:color="auto"/>
            <w:bottom w:val="none" w:sz="0" w:space="0" w:color="auto"/>
            <w:right w:val="none" w:sz="0" w:space="0" w:color="auto"/>
          </w:divBdr>
        </w:div>
      </w:divsChild>
    </w:div>
    <w:div w:id="848761166">
      <w:bodyDiv w:val="1"/>
      <w:marLeft w:val="0"/>
      <w:marRight w:val="0"/>
      <w:marTop w:val="0"/>
      <w:marBottom w:val="0"/>
      <w:divBdr>
        <w:top w:val="none" w:sz="0" w:space="0" w:color="auto"/>
        <w:left w:val="none" w:sz="0" w:space="0" w:color="auto"/>
        <w:bottom w:val="none" w:sz="0" w:space="0" w:color="auto"/>
        <w:right w:val="none" w:sz="0" w:space="0" w:color="auto"/>
      </w:divBdr>
      <w:divsChild>
        <w:div w:id="405228687">
          <w:marLeft w:val="0"/>
          <w:marRight w:val="0"/>
          <w:marTop w:val="0"/>
          <w:marBottom w:val="0"/>
          <w:divBdr>
            <w:top w:val="none" w:sz="0" w:space="0" w:color="auto"/>
            <w:left w:val="none" w:sz="0" w:space="0" w:color="auto"/>
            <w:bottom w:val="none" w:sz="0" w:space="0" w:color="auto"/>
            <w:right w:val="none" w:sz="0" w:space="0" w:color="auto"/>
          </w:divBdr>
        </w:div>
      </w:divsChild>
    </w:div>
    <w:div w:id="1224098578">
      <w:bodyDiv w:val="1"/>
      <w:marLeft w:val="0"/>
      <w:marRight w:val="0"/>
      <w:marTop w:val="0"/>
      <w:marBottom w:val="0"/>
      <w:divBdr>
        <w:top w:val="none" w:sz="0" w:space="0" w:color="auto"/>
        <w:left w:val="none" w:sz="0" w:space="0" w:color="auto"/>
        <w:bottom w:val="none" w:sz="0" w:space="0" w:color="auto"/>
        <w:right w:val="none" w:sz="0" w:space="0" w:color="auto"/>
      </w:divBdr>
      <w:divsChild>
        <w:div w:id="985545794">
          <w:marLeft w:val="0"/>
          <w:marRight w:val="0"/>
          <w:marTop w:val="0"/>
          <w:marBottom w:val="0"/>
          <w:divBdr>
            <w:top w:val="none" w:sz="0" w:space="0" w:color="auto"/>
            <w:left w:val="none" w:sz="0" w:space="0" w:color="auto"/>
            <w:bottom w:val="none" w:sz="0" w:space="0" w:color="auto"/>
            <w:right w:val="none" w:sz="0" w:space="0" w:color="auto"/>
          </w:divBdr>
        </w:div>
      </w:divsChild>
    </w:div>
    <w:div w:id="1381052027">
      <w:bodyDiv w:val="1"/>
      <w:marLeft w:val="0"/>
      <w:marRight w:val="0"/>
      <w:marTop w:val="0"/>
      <w:marBottom w:val="0"/>
      <w:divBdr>
        <w:top w:val="none" w:sz="0" w:space="0" w:color="auto"/>
        <w:left w:val="none" w:sz="0" w:space="0" w:color="auto"/>
        <w:bottom w:val="none" w:sz="0" w:space="0" w:color="auto"/>
        <w:right w:val="none" w:sz="0" w:space="0" w:color="auto"/>
      </w:divBdr>
      <w:divsChild>
        <w:div w:id="24134616">
          <w:marLeft w:val="0"/>
          <w:marRight w:val="0"/>
          <w:marTop w:val="0"/>
          <w:marBottom w:val="0"/>
          <w:divBdr>
            <w:top w:val="none" w:sz="0" w:space="0" w:color="auto"/>
            <w:left w:val="none" w:sz="0" w:space="0" w:color="auto"/>
            <w:bottom w:val="none" w:sz="0" w:space="0" w:color="auto"/>
            <w:right w:val="none" w:sz="0" w:space="0" w:color="auto"/>
          </w:divBdr>
        </w:div>
      </w:divsChild>
    </w:div>
    <w:div w:id="1625038862">
      <w:bodyDiv w:val="1"/>
      <w:marLeft w:val="0"/>
      <w:marRight w:val="0"/>
      <w:marTop w:val="0"/>
      <w:marBottom w:val="0"/>
      <w:divBdr>
        <w:top w:val="none" w:sz="0" w:space="0" w:color="auto"/>
        <w:left w:val="none" w:sz="0" w:space="0" w:color="auto"/>
        <w:bottom w:val="none" w:sz="0" w:space="0" w:color="auto"/>
        <w:right w:val="none" w:sz="0" w:space="0" w:color="auto"/>
      </w:divBdr>
      <w:divsChild>
        <w:div w:id="1696733428">
          <w:marLeft w:val="0"/>
          <w:marRight w:val="0"/>
          <w:marTop w:val="0"/>
          <w:marBottom w:val="0"/>
          <w:divBdr>
            <w:top w:val="none" w:sz="0" w:space="0" w:color="auto"/>
            <w:left w:val="none" w:sz="0" w:space="0" w:color="auto"/>
            <w:bottom w:val="none" w:sz="0" w:space="0" w:color="auto"/>
            <w:right w:val="none" w:sz="0" w:space="0" w:color="auto"/>
          </w:divBdr>
        </w:div>
      </w:divsChild>
    </w:div>
    <w:div w:id="1677269688">
      <w:bodyDiv w:val="1"/>
      <w:marLeft w:val="0"/>
      <w:marRight w:val="0"/>
      <w:marTop w:val="0"/>
      <w:marBottom w:val="0"/>
      <w:divBdr>
        <w:top w:val="none" w:sz="0" w:space="0" w:color="auto"/>
        <w:left w:val="none" w:sz="0" w:space="0" w:color="auto"/>
        <w:bottom w:val="none" w:sz="0" w:space="0" w:color="auto"/>
        <w:right w:val="none" w:sz="0" w:space="0" w:color="auto"/>
      </w:divBdr>
      <w:divsChild>
        <w:div w:id="92683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2629B-DBC9-4893-A7CF-E31DB367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7092</Words>
  <Characters>40429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МДААР</dc:creator>
  <cp:keywords/>
  <dc:description/>
  <cp:lastModifiedBy>Atanasov</cp:lastModifiedBy>
  <cp:revision>18</cp:revision>
  <dcterms:created xsi:type="dcterms:W3CDTF">2010-07-15T15:42:00Z</dcterms:created>
  <dcterms:modified xsi:type="dcterms:W3CDTF">2017-04-05T11:50:00Z</dcterms:modified>
</cp:coreProperties>
</file>