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6454C" w14:textId="1DC43AC5" w:rsidR="00D355E3" w:rsidRDefault="008C2B4E" w:rsidP="00D35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B4E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14:paraId="2A0BB24F" w14:textId="0C0F68A4" w:rsidR="00D355E3" w:rsidRDefault="008C2B4E" w:rsidP="00D35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B4E">
        <w:rPr>
          <w:rFonts w:ascii="Times New Roman" w:hAnsi="Times New Roman" w:cs="Times New Roman"/>
          <w:b/>
          <w:sz w:val="24"/>
          <w:szCs w:val="24"/>
        </w:rPr>
        <w:t>ОТНОСНО ПРОВЕЖДАНЕ НА ОБУЧЕНИЕ</w:t>
      </w:r>
    </w:p>
    <w:p w14:paraId="5A75D41C" w14:textId="26A3763B" w:rsidR="00562916" w:rsidRDefault="008C2B4E" w:rsidP="00D35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B4E">
        <w:rPr>
          <w:rFonts w:ascii="Times New Roman" w:hAnsi="Times New Roman" w:cs="Times New Roman"/>
          <w:b/>
          <w:sz w:val="24"/>
          <w:szCs w:val="24"/>
        </w:rPr>
        <w:t xml:space="preserve">НА ЧЛЕНОВЕТЕ НА СИК  </w:t>
      </w:r>
      <w:r w:rsidR="00D355E3">
        <w:rPr>
          <w:rFonts w:ascii="Times New Roman" w:hAnsi="Times New Roman" w:cs="Times New Roman"/>
          <w:b/>
          <w:sz w:val="24"/>
          <w:szCs w:val="24"/>
        </w:rPr>
        <w:t>НА 03</w:t>
      </w:r>
      <w:r w:rsidRPr="008C2B4E">
        <w:rPr>
          <w:rFonts w:ascii="Times New Roman" w:hAnsi="Times New Roman" w:cs="Times New Roman"/>
          <w:b/>
          <w:sz w:val="24"/>
          <w:szCs w:val="24"/>
        </w:rPr>
        <w:t>.</w:t>
      </w:r>
      <w:r w:rsidR="00D355E3">
        <w:rPr>
          <w:rFonts w:ascii="Times New Roman" w:hAnsi="Times New Roman" w:cs="Times New Roman"/>
          <w:b/>
          <w:sz w:val="24"/>
          <w:szCs w:val="24"/>
        </w:rPr>
        <w:t>06</w:t>
      </w:r>
      <w:r w:rsidRPr="008C2B4E">
        <w:rPr>
          <w:rFonts w:ascii="Times New Roman" w:hAnsi="Times New Roman" w:cs="Times New Roman"/>
          <w:b/>
          <w:sz w:val="24"/>
          <w:szCs w:val="24"/>
        </w:rPr>
        <w:t>.202</w:t>
      </w:r>
      <w:r w:rsidR="00D355E3">
        <w:rPr>
          <w:rFonts w:ascii="Times New Roman" w:hAnsi="Times New Roman" w:cs="Times New Roman"/>
          <w:b/>
          <w:sz w:val="24"/>
          <w:szCs w:val="24"/>
        </w:rPr>
        <w:t>4</w:t>
      </w:r>
      <w:r w:rsidRPr="008C2B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8C2B4E">
        <w:rPr>
          <w:rFonts w:ascii="Times New Roman" w:hAnsi="Times New Roman" w:cs="Times New Roman"/>
          <w:b/>
          <w:sz w:val="24"/>
          <w:szCs w:val="24"/>
        </w:rPr>
        <w:t>.</w:t>
      </w:r>
    </w:p>
    <w:p w14:paraId="67FB7EF0" w14:textId="77777777" w:rsidR="00D355E3" w:rsidRDefault="00D355E3" w:rsidP="00D35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0B852" w14:textId="6336A0EF" w:rsidR="008C2B4E" w:rsidRDefault="008C2B4E" w:rsidP="00D355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B4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5E3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55E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355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D355E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55E3">
        <w:rPr>
          <w:rFonts w:ascii="Times New Roman" w:hAnsi="Times New Roman" w:cs="Times New Roman"/>
          <w:sz w:val="24"/>
          <w:szCs w:val="24"/>
        </w:rPr>
        <w:t>понеделник</w:t>
      </w:r>
      <w:r w:rsidR="00D355E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D355E3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.00 часа в пленарната зала на Община Шабла ще се проведе обучение на членовете на Секционните избирателни комисии /СИК/ от представители на </w:t>
      </w:r>
      <w:r w:rsidR="00D355E3">
        <w:rPr>
          <w:rFonts w:ascii="Times New Roman" w:hAnsi="Times New Roman" w:cs="Times New Roman"/>
          <w:sz w:val="24"/>
          <w:szCs w:val="24"/>
        </w:rPr>
        <w:t>Районна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– </w:t>
      </w:r>
      <w:r w:rsidR="00D355E3">
        <w:rPr>
          <w:rFonts w:ascii="Times New Roman" w:hAnsi="Times New Roman" w:cs="Times New Roman"/>
          <w:sz w:val="24"/>
          <w:szCs w:val="24"/>
        </w:rPr>
        <w:t>Добрич</w:t>
      </w:r>
      <w:r>
        <w:rPr>
          <w:rFonts w:ascii="Times New Roman" w:hAnsi="Times New Roman" w:cs="Times New Roman"/>
          <w:sz w:val="24"/>
          <w:szCs w:val="24"/>
        </w:rPr>
        <w:t xml:space="preserve"> във връзка с предстоящите избори за </w:t>
      </w:r>
      <w:r w:rsidR="00D355E3">
        <w:rPr>
          <w:rFonts w:ascii="Times New Roman" w:hAnsi="Times New Roman" w:cs="Times New Roman"/>
          <w:sz w:val="24"/>
          <w:szCs w:val="24"/>
        </w:rPr>
        <w:t xml:space="preserve">членове на Европейски парламент от Република България и за народни представители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355E3">
        <w:rPr>
          <w:rFonts w:ascii="Times New Roman" w:hAnsi="Times New Roman" w:cs="Times New Roman"/>
          <w:sz w:val="24"/>
          <w:szCs w:val="24"/>
        </w:rPr>
        <w:t>9 юни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355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1C8E4AA" w14:textId="09FB0872" w:rsidR="00D355E3" w:rsidRDefault="00D355E3" w:rsidP="00D355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участниците от 13.30 до 14.00 часа.</w:t>
      </w:r>
      <w:bookmarkStart w:id="0" w:name="_GoBack"/>
      <w:bookmarkEnd w:id="0"/>
    </w:p>
    <w:p w14:paraId="07A86BA7" w14:textId="77777777" w:rsidR="00D355E3" w:rsidRPr="008C2B4E" w:rsidRDefault="00D355E3" w:rsidP="002C4D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DB902" w14:textId="77777777" w:rsidR="008C2B4E" w:rsidRDefault="008C2B4E" w:rsidP="002C4DFE">
      <w:pPr>
        <w:jc w:val="both"/>
      </w:pPr>
    </w:p>
    <w:sectPr w:rsidR="008C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16"/>
    <w:rsid w:val="002C4DFE"/>
    <w:rsid w:val="00562916"/>
    <w:rsid w:val="008C2B4E"/>
    <w:rsid w:val="00BF72E7"/>
    <w:rsid w:val="00D3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CFDF"/>
  <w15:chartTrackingRefBased/>
  <w15:docId w15:val="{47C6823F-0045-4065-97E2-878E51FC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C2B4E"/>
    <w:rPr>
      <w:b/>
      <w:bCs/>
    </w:rPr>
  </w:style>
  <w:style w:type="character" w:styleId="a5">
    <w:name w:val="Hyperlink"/>
    <w:basedOn w:val="a0"/>
    <w:uiPriority w:val="99"/>
    <w:semiHidden/>
    <w:unhideWhenUsed/>
    <w:rsid w:val="008C2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408</Characters>
  <Application>Microsoft Office Word</Application>
  <DocSecurity>0</DocSecurity>
  <Lines>3</Lines>
  <Paragraphs>1</Paragraphs>
  <ScaleCrop>false</ScaleCrop>
  <Company>OU Asen Zlatarov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18</cp:revision>
  <dcterms:created xsi:type="dcterms:W3CDTF">2023-10-21T06:27:00Z</dcterms:created>
  <dcterms:modified xsi:type="dcterms:W3CDTF">2024-05-20T13:35:00Z</dcterms:modified>
</cp:coreProperties>
</file>