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69E1" w14:textId="41209057" w:rsidR="00832493" w:rsidRDefault="00832493" w:rsidP="00832493">
      <w:pPr>
        <w:jc w:val="center"/>
        <w:rPr>
          <w:b/>
          <w:sz w:val="24"/>
          <w:szCs w:val="24"/>
        </w:rPr>
      </w:pPr>
      <w:r w:rsidRPr="00832493">
        <w:rPr>
          <w:b/>
          <w:sz w:val="24"/>
          <w:szCs w:val="24"/>
        </w:rPr>
        <w:t>СЪОБЩЕНИЕ</w:t>
      </w:r>
    </w:p>
    <w:p w14:paraId="194E279C" w14:textId="77777777" w:rsidR="00832493" w:rsidRPr="00832493" w:rsidRDefault="00832493" w:rsidP="00832493">
      <w:pPr>
        <w:jc w:val="center"/>
        <w:rPr>
          <w:b/>
          <w:sz w:val="24"/>
          <w:szCs w:val="24"/>
        </w:rPr>
      </w:pPr>
    </w:p>
    <w:p w14:paraId="6946EA2A" w14:textId="4257212C" w:rsidR="00832493" w:rsidRPr="00832493" w:rsidRDefault="00832493" w:rsidP="00832493">
      <w:pPr>
        <w:jc w:val="both"/>
      </w:pPr>
      <w:r w:rsidRPr="00832493">
        <w:t>Главна дирекция "Гражданска регистрация и административно обслужване" (ГД ГРАО) към Министерството на регионалното развитие и благоустройството осигурява справка за номера на избирателната секция и мястото на гласуване в изборите за общински съветници и за кметове на 29 октомври 2023 г. за всички избиратели български граждани.</w:t>
      </w:r>
    </w:p>
    <w:p w14:paraId="609244C4" w14:textId="77777777" w:rsidR="00832493" w:rsidRPr="00832493" w:rsidRDefault="00832493" w:rsidP="00832493">
      <w:pPr>
        <w:jc w:val="both"/>
      </w:pPr>
    </w:p>
    <w:p w14:paraId="6665088A" w14:textId="77777777" w:rsidR="00832493" w:rsidRPr="00832493" w:rsidRDefault="00832493" w:rsidP="00832493">
      <w:pPr>
        <w:jc w:val="both"/>
      </w:pPr>
      <w:r w:rsidRPr="00832493">
        <w:t xml:space="preserve">Избирателите могат да проверят адреса на избирателната си секция през Интернет на адрес </w:t>
      </w:r>
      <w:hyperlink r:id="rId5" w:history="1">
        <w:r w:rsidRPr="00832493">
          <w:rPr>
            <w:rStyle w:val="a3"/>
          </w:rPr>
          <w:t>https://www.grao.bg/elections/</w:t>
        </w:r>
      </w:hyperlink>
    </w:p>
    <w:p w14:paraId="4D058134" w14:textId="77777777" w:rsidR="00832493" w:rsidRPr="00832493" w:rsidRDefault="00832493" w:rsidP="00832493">
      <w:pPr>
        <w:jc w:val="both"/>
      </w:pPr>
    </w:p>
    <w:p w14:paraId="673A9762" w14:textId="77777777" w:rsidR="00832493" w:rsidRPr="00832493" w:rsidRDefault="00832493" w:rsidP="00832493">
      <w:pPr>
        <w:jc w:val="both"/>
      </w:pPr>
      <w:r w:rsidRPr="00832493">
        <w:t xml:space="preserve">Избирател, чийто постоянен и настоящ адрес са в различни населени места, може да поиска да бъде вписан в избирателния списък по настоящ адрес. Искането може да бъде направено чрез електронно заявление през интернет страницата на ГД ГРАО на адрес: </w:t>
      </w:r>
      <w:hyperlink r:id="rId6" w:history="1">
        <w:r w:rsidRPr="00832493">
          <w:rPr>
            <w:rStyle w:val="a3"/>
          </w:rPr>
          <w:t>https://regna.grao.bg/</w:t>
        </w:r>
      </w:hyperlink>
      <w:r w:rsidRPr="00832493">
        <w:t xml:space="preserve"> . </w:t>
      </w:r>
    </w:p>
    <w:p w14:paraId="4DCE6F3B" w14:textId="77777777" w:rsidR="00832493" w:rsidRPr="00832493" w:rsidRDefault="00832493" w:rsidP="00832493">
      <w:pPr>
        <w:jc w:val="both"/>
        <w:rPr>
          <w:bCs/>
        </w:rPr>
      </w:pPr>
      <w:r w:rsidRPr="00832493">
        <w:rPr>
          <w:bCs/>
        </w:rPr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14:paraId="038E021B" w14:textId="77777777" w:rsidR="00832493" w:rsidRPr="00832493" w:rsidRDefault="00832493" w:rsidP="00832493">
      <w:pPr>
        <w:jc w:val="both"/>
      </w:pPr>
    </w:p>
    <w:p w14:paraId="30F6D243" w14:textId="77777777" w:rsidR="00832493" w:rsidRPr="00832493" w:rsidRDefault="00832493" w:rsidP="00832493">
      <w:pPr>
        <w:jc w:val="both"/>
        <w:rPr>
          <w:bCs/>
        </w:rPr>
      </w:pPr>
      <w:r w:rsidRPr="00832493">
        <w:t xml:space="preserve">Важно: </w:t>
      </w:r>
      <w:r w:rsidRPr="00832493">
        <w:rPr>
          <w:bCs/>
        </w:rPr>
        <w:t>Гражданите, подали заявление за гласуване по настоящ адрес, могат да направят справка за адреса на избирателната сек</w:t>
      </w:r>
      <w:bookmarkStart w:id="0" w:name="_GoBack"/>
      <w:bookmarkEnd w:id="0"/>
      <w:r w:rsidRPr="00832493">
        <w:rPr>
          <w:bCs/>
        </w:rPr>
        <w:t>ция в данните от окончателните избирателни списъци за гласуване след 17.10.2023 г.</w:t>
      </w:r>
    </w:p>
    <w:p w14:paraId="07ED1D79" w14:textId="77777777" w:rsidR="00832493" w:rsidRDefault="00832493" w:rsidP="00832493">
      <w:pPr>
        <w:rPr>
          <w:lang w:val="en-US"/>
        </w:rPr>
      </w:pPr>
    </w:p>
    <w:p w14:paraId="48CE019A" w14:textId="77777777" w:rsidR="00204C9E" w:rsidRDefault="00204C9E"/>
    <w:sectPr w:rsidR="0020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7FF8"/>
    <w:multiLevelType w:val="hybridMultilevel"/>
    <w:tmpl w:val="5210AC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E"/>
    <w:rsid w:val="00204C9E"/>
    <w:rsid w:val="008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939"/>
  <w15:chartTrackingRefBased/>
  <w15:docId w15:val="{4CE3C918-400D-4321-BB15-B2D78A3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93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49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324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na.grao.bg/" TargetMode="External"/><Relationship Id="rId5" Type="http://schemas.openxmlformats.org/officeDocument/2006/relationships/hyperlink" Target="https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OU Asen Zlatarov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2023-09-18T12:46:00Z</dcterms:created>
  <dcterms:modified xsi:type="dcterms:W3CDTF">2023-09-18T12:47:00Z</dcterms:modified>
</cp:coreProperties>
</file>