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0A" w:rsidRDefault="000B0B0A" w:rsidP="000B0B0A">
      <w:pPr>
        <w:pStyle w:val="a3"/>
        <w:rPr>
          <w:color w:val="000000"/>
          <w:szCs w:val="36"/>
        </w:rPr>
      </w:pPr>
      <w:r>
        <w:rPr>
          <w:color w:val="000000"/>
          <w:szCs w:val="36"/>
        </w:rPr>
        <w:t>ОБЩИНСКИ СЪВЕТ - ШАБЛА</w:t>
      </w:r>
    </w:p>
    <w:p w:rsidR="000B0B0A" w:rsidRDefault="000B0B0A" w:rsidP="000B0B0A">
      <w:pPr>
        <w:spacing w:after="0"/>
        <w:rPr>
          <w:rFonts w:ascii="Times New Roman" w:hAnsi="Times New Roman"/>
          <w:b/>
          <w:sz w:val="28"/>
          <w:szCs w:val="28"/>
          <w:lang w:val="bg-BG"/>
        </w:rPr>
      </w:pPr>
      <w:r>
        <w:rPr>
          <w:noProof/>
          <w:lang w:val="bg-BG" w:eastAsia="bg-BG"/>
        </w:rPr>
        <mc:AlternateContent>
          <mc:Choice Requires="wps">
            <w:drawing>
              <wp:anchor distT="0" distB="0" distL="114300" distR="114300" simplePos="0" relativeHeight="251659264" behindDoc="0" locked="1" layoutInCell="0" allowOverlap="1">
                <wp:simplePos x="0" y="0"/>
                <wp:positionH relativeFrom="column">
                  <wp:posOffset>271145</wp:posOffset>
                </wp:positionH>
                <wp:positionV relativeFrom="paragraph">
                  <wp:posOffset>76200</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0B0B0A" w:rsidRDefault="000B0B0A" w:rsidP="000B0B0A">
      <w:pPr>
        <w:pStyle w:val="1"/>
        <w:jc w:val="center"/>
        <w:rPr>
          <w:sz w:val="28"/>
          <w:szCs w:val="28"/>
        </w:rPr>
      </w:pPr>
      <w:r>
        <w:rPr>
          <w:sz w:val="28"/>
          <w:szCs w:val="28"/>
        </w:rPr>
        <w:t xml:space="preserve">                                                                     </w:t>
      </w:r>
    </w:p>
    <w:p w:rsidR="000B0B0A" w:rsidRDefault="000B0B0A" w:rsidP="000B0B0A">
      <w:pPr>
        <w:pStyle w:val="1"/>
        <w:jc w:val="center"/>
        <w:rPr>
          <w:sz w:val="28"/>
          <w:szCs w:val="28"/>
        </w:rPr>
      </w:pPr>
      <w:r>
        <w:rPr>
          <w:sz w:val="28"/>
          <w:szCs w:val="28"/>
        </w:rPr>
        <w:t xml:space="preserve">                                                                                           Препис-извлечение !</w:t>
      </w:r>
    </w:p>
    <w:p w:rsidR="000B0B0A" w:rsidRDefault="000B0B0A" w:rsidP="000B0B0A">
      <w:pPr>
        <w:pStyle w:val="2"/>
        <w:rPr>
          <w:sz w:val="36"/>
          <w:szCs w:val="36"/>
        </w:rPr>
      </w:pPr>
    </w:p>
    <w:p w:rsidR="000B0B0A" w:rsidRDefault="000B0B0A" w:rsidP="000B0B0A">
      <w:pPr>
        <w:pStyle w:val="2"/>
        <w:rPr>
          <w:sz w:val="36"/>
          <w:szCs w:val="36"/>
        </w:rPr>
      </w:pPr>
      <w:r>
        <w:rPr>
          <w:sz w:val="36"/>
          <w:szCs w:val="36"/>
        </w:rPr>
        <w:t>ПРОТОКОЛ</w:t>
      </w:r>
    </w:p>
    <w:p w:rsidR="000B0B0A" w:rsidRDefault="000B0B0A" w:rsidP="000B0B0A">
      <w:pPr>
        <w:spacing w:after="0" w:line="360" w:lineRule="auto"/>
        <w:rPr>
          <w:rFonts w:ascii="Times New Roman" w:hAnsi="Times New Roman"/>
          <w:b/>
          <w:sz w:val="36"/>
          <w:szCs w:val="36"/>
          <w:lang w:val="bg-BG"/>
        </w:rPr>
      </w:pPr>
      <w:r>
        <w:rPr>
          <w:rFonts w:ascii="Times New Roman" w:hAnsi="Times New Roman"/>
          <w:b/>
          <w:sz w:val="36"/>
          <w:szCs w:val="36"/>
          <w:lang w:val="bg-BG"/>
        </w:rPr>
        <w:t>№ 4</w:t>
      </w:r>
      <w:r w:rsidR="0024752A">
        <w:rPr>
          <w:rFonts w:ascii="Times New Roman" w:hAnsi="Times New Roman"/>
          <w:b/>
          <w:sz w:val="36"/>
          <w:szCs w:val="36"/>
          <w:lang w:val="bg-BG"/>
        </w:rPr>
        <w:t>5</w:t>
      </w:r>
    </w:p>
    <w:p w:rsidR="000B0B0A" w:rsidRDefault="000B0B0A" w:rsidP="000B0B0A">
      <w:pPr>
        <w:pStyle w:val="a5"/>
        <w:ind w:right="0"/>
        <w:rPr>
          <w:rFonts w:ascii="Times New Roman" w:hAnsi="Times New Roman"/>
          <w:sz w:val="28"/>
          <w:szCs w:val="28"/>
        </w:rPr>
      </w:pPr>
      <w:r>
        <w:rPr>
          <w:rFonts w:ascii="Times New Roman" w:hAnsi="Times New Roman"/>
          <w:sz w:val="28"/>
          <w:szCs w:val="28"/>
        </w:rPr>
        <w:t xml:space="preserve">от проведено </w:t>
      </w:r>
      <w:r w:rsidR="001F017D">
        <w:rPr>
          <w:rFonts w:ascii="Times New Roman" w:hAnsi="Times New Roman"/>
          <w:sz w:val="28"/>
          <w:szCs w:val="28"/>
        </w:rPr>
        <w:t xml:space="preserve">редовно </w:t>
      </w:r>
      <w:r>
        <w:rPr>
          <w:rFonts w:ascii="Times New Roman" w:hAnsi="Times New Roman"/>
          <w:sz w:val="28"/>
          <w:szCs w:val="28"/>
        </w:rPr>
        <w:t>заседание на Общински съвет - Шабла</w:t>
      </w:r>
    </w:p>
    <w:p w:rsidR="000B0B0A" w:rsidRDefault="000B0B0A" w:rsidP="000B0B0A">
      <w:pPr>
        <w:pStyle w:val="a5"/>
        <w:ind w:right="0"/>
        <w:rPr>
          <w:rFonts w:ascii="Times New Roman" w:hAnsi="Times New Roman"/>
          <w:sz w:val="28"/>
          <w:szCs w:val="28"/>
        </w:rPr>
      </w:pPr>
      <w:r>
        <w:rPr>
          <w:rFonts w:ascii="Times New Roman" w:hAnsi="Times New Roman"/>
          <w:sz w:val="28"/>
          <w:szCs w:val="28"/>
        </w:rPr>
        <w:t>на 31.07.2018  година</w:t>
      </w:r>
    </w:p>
    <w:p w:rsidR="000B0B0A" w:rsidRDefault="000B0B0A" w:rsidP="000B0B0A">
      <w:pPr>
        <w:spacing w:after="0"/>
        <w:jc w:val="both"/>
        <w:rPr>
          <w:rStyle w:val="a7"/>
          <w:b/>
          <w:lang w:val="bg-BG"/>
        </w:rPr>
      </w:pPr>
    </w:p>
    <w:p w:rsidR="004C23C0" w:rsidRDefault="004C23C0" w:rsidP="00755213">
      <w:pPr>
        <w:spacing w:after="0"/>
        <w:jc w:val="both"/>
        <w:rPr>
          <w:rStyle w:val="a7"/>
          <w:b/>
          <w:sz w:val="28"/>
          <w:szCs w:val="28"/>
          <w:lang w:val="bg-BG"/>
        </w:rPr>
      </w:pPr>
    </w:p>
    <w:p w:rsidR="00755213" w:rsidRDefault="000B0B0A" w:rsidP="0075521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00755213">
        <w:rPr>
          <w:rFonts w:ascii="Times New Roman" w:hAnsi="Times New Roman"/>
          <w:sz w:val="28"/>
          <w:szCs w:val="28"/>
          <w:lang w:val="bg-BG"/>
        </w:rPr>
        <w:t xml:space="preserve">Докладна записка относно проект </w:t>
      </w:r>
      <w:r w:rsidR="00755213">
        <w:rPr>
          <w:b/>
        </w:rPr>
        <w:t xml:space="preserve"> </w:t>
      </w:r>
      <w:r w:rsidR="00755213">
        <w:rPr>
          <w:rFonts w:ascii="Times New Roman" w:hAnsi="Times New Roman"/>
          <w:bCs/>
          <w:sz w:val="28"/>
          <w:szCs w:val="28"/>
        </w:rPr>
        <w:t>„</w:t>
      </w:r>
      <w:r w:rsidR="00755213">
        <w:rPr>
          <w:rFonts w:ascii="Times New Roman" w:hAnsi="Times New Roman"/>
          <w:sz w:val="28"/>
          <w:szCs w:val="28"/>
        </w:rPr>
        <w:t>Общи ресурси и инициативи, посветени на околната среда</w:t>
      </w:r>
      <w:r w:rsidR="00755213">
        <w:rPr>
          <w:rFonts w:ascii="Times New Roman" w:hAnsi="Times New Roman"/>
          <w:bCs/>
          <w:sz w:val="28"/>
          <w:szCs w:val="28"/>
        </w:rPr>
        <w:t>“</w:t>
      </w:r>
      <w:r w:rsidR="00755213">
        <w:rPr>
          <w:rFonts w:ascii="Times New Roman" w:hAnsi="Times New Roman"/>
          <w:bCs/>
          <w:sz w:val="28"/>
          <w:szCs w:val="28"/>
          <w:lang w:val="bg-BG"/>
        </w:rPr>
        <w:t xml:space="preserve"> по Програма ИНТЕРРЕГ </w:t>
      </w:r>
      <w:r w:rsidR="00755213">
        <w:rPr>
          <w:rFonts w:ascii="Times New Roman" w:hAnsi="Times New Roman"/>
          <w:sz w:val="28"/>
          <w:szCs w:val="28"/>
        </w:rPr>
        <w:t>V-A</w:t>
      </w:r>
      <w:r w:rsidR="00755213">
        <w:rPr>
          <w:rFonts w:ascii="Times New Roman" w:hAnsi="Times New Roman"/>
          <w:sz w:val="28"/>
          <w:szCs w:val="28"/>
          <w:lang w:val="bg-BG"/>
        </w:rPr>
        <w:t xml:space="preserve"> Румъния – България 2014-2020 г..</w:t>
      </w:r>
    </w:p>
    <w:p w:rsidR="000B0B0A" w:rsidRDefault="000B0B0A" w:rsidP="00755213">
      <w:pPr>
        <w:spacing w:after="0"/>
        <w:jc w:val="both"/>
        <w:rPr>
          <w:rStyle w:val="a7"/>
        </w:rPr>
      </w:pPr>
      <w:r>
        <w:rPr>
          <w:rFonts w:ascii="Times New Roman" w:hAnsi="Times New Roman"/>
          <w:sz w:val="28"/>
          <w:szCs w:val="28"/>
          <w:lang w:val="bg-BG"/>
        </w:rPr>
        <w:t xml:space="preserve"> </w:t>
      </w:r>
    </w:p>
    <w:p w:rsidR="00755213" w:rsidRDefault="000B0B0A" w:rsidP="00755213">
      <w:pPr>
        <w:widowControl w:val="0"/>
        <w:autoSpaceDE w:val="0"/>
        <w:autoSpaceDN w:val="0"/>
        <w:adjustRightInd w:val="0"/>
        <w:spacing w:after="0"/>
        <w:jc w:val="both"/>
        <w:rPr>
          <w:rFonts w:ascii="Times New Roman" w:hAnsi="Times New Roman"/>
          <w:b/>
          <w:sz w:val="28"/>
          <w:szCs w:val="28"/>
          <w:lang w:val="ru-RU"/>
        </w:rPr>
      </w:pPr>
      <w:r>
        <w:rPr>
          <w:rFonts w:ascii="Times New Roman" w:hAnsi="Times New Roman"/>
          <w:b/>
          <w:sz w:val="28"/>
          <w:szCs w:val="28"/>
          <w:lang w:val="bg-BG"/>
        </w:rPr>
        <w:t>Р</w:t>
      </w:r>
      <w:r>
        <w:rPr>
          <w:rFonts w:ascii="Times New Roman" w:hAnsi="Times New Roman"/>
          <w:b/>
          <w:sz w:val="28"/>
          <w:szCs w:val="28"/>
        </w:rPr>
        <w:t>ЕШЕНИЕ №</w:t>
      </w:r>
      <w:r w:rsidR="007D6396">
        <w:rPr>
          <w:rFonts w:ascii="Times New Roman" w:hAnsi="Times New Roman"/>
          <w:b/>
          <w:sz w:val="28"/>
          <w:szCs w:val="28"/>
          <w:lang w:val="bg-BG"/>
        </w:rPr>
        <w:t xml:space="preserve"> 431</w:t>
      </w:r>
      <w:r>
        <w:rPr>
          <w:rFonts w:ascii="Times New Roman" w:hAnsi="Times New Roman"/>
          <w:b/>
          <w:sz w:val="28"/>
          <w:szCs w:val="28"/>
          <w:lang w:val="bg-BG"/>
        </w:rPr>
        <w:t>.</w:t>
      </w:r>
      <w:r w:rsidR="00755213">
        <w:rPr>
          <w:rFonts w:ascii="Times New Roman" w:hAnsi="Times New Roman"/>
          <w:bCs/>
          <w:sz w:val="28"/>
          <w:szCs w:val="28"/>
          <w:lang w:val="bg-BG"/>
        </w:rPr>
        <w:t>На основание чл. 21, ал. 1, т.6 и т. 23 и ал. 2 от ЗМСМА, във връзка с докл. записка с вх. № К-122/04.07.2018г., Общински съвет - Шабла:</w:t>
      </w:r>
    </w:p>
    <w:p w:rsidR="00755213" w:rsidRDefault="00755213" w:rsidP="00755213">
      <w:pPr>
        <w:tabs>
          <w:tab w:val="left" w:pos="993"/>
        </w:tabs>
        <w:spacing w:after="0"/>
        <w:ind w:firstLine="567"/>
        <w:jc w:val="both"/>
        <w:rPr>
          <w:rFonts w:ascii="Times New Roman" w:hAnsi="Times New Roman"/>
          <w:sz w:val="28"/>
          <w:szCs w:val="28"/>
          <w:lang w:val="bg-BG"/>
        </w:rPr>
      </w:pPr>
      <w:r>
        <w:rPr>
          <w:rFonts w:ascii="Times New Roman" w:hAnsi="Times New Roman"/>
          <w:bCs/>
          <w:sz w:val="28"/>
          <w:szCs w:val="28"/>
          <w:lang w:val="bg-BG"/>
        </w:rPr>
        <w:t>1.Дава съгласие сумата от 3 478.00 Евро, която представлява стойността на недопустимите разходи за община Шабла, необходима за изпълнението на</w:t>
      </w:r>
      <w:r>
        <w:rPr>
          <w:rFonts w:ascii="Times New Roman" w:hAnsi="Times New Roman"/>
          <w:color w:val="000000"/>
          <w:sz w:val="28"/>
          <w:szCs w:val="28"/>
          <w:lang w:val="bg-BG"/>
        </w:rPr>
        <w:t xml:space="preserve"> проект № </w:t>
      </w:r>
      <w:r>
        <w:rPr>
          <w:rFonts w:ascii="Times New Roman" w:hAnsi="Times New Roman"/>
          <w:color w:val="000000"/>
          <w:sz w:val="28"/>
          <w:szCs w:val="28"/>
        </w:rPr>
        <w:t>ROBG-</w:t>
      </w:r>
      <w:r>
        <w:rPr>
          <w:rFonts w:ascii="Times New Roman" w:hAnsi="Times New Roman"/>
          <w:color w:val="000000"/>
          <w:sz w:val="28"/>
          <w:szCs w:val="28"/>
          <w:lang w:val="bg-BG"/>
        </w:rPr>
        <w:t xml:space="preserve">338 </w:t>
      </w:r>
      <w:r>
        <w:rPr>
          <w:rFonts w:ascii="Times New Roman" w:hAnsi="Times New Roman"/>
          <w:bCs/>
          <w:sz w:val="28"/>
          <w:szCs w:val="28"/>
          <w:lang w:val="bg-BG"/>
        </w:rPr>
        <w:t>„</w:t>
      </w:r>
      <w:r>
        <w:rPr>
          <w:rFonts w:ascii="Times New Roman" w:hAnsi="Times New Roman"/>
          <w:sz w:val="28"/>
          <w:szCs w:val="28"/>
        </w:rPr>
        <w:t>Общи ресурси и инициативи, посветени на околната среда</w:t>
      </w:r>
      <w:r>
        <w:rPr>
          <w:rFonts w:ascii="Times New Roman" w:hAnsi="Times New Roman"/>
          <w:bCs/>
          <w:sz w:val="28"/>
          <w:szCs w:val="28"/>
          <w:lang w:val="bg-BG"/>
        </w:rPr>
        <w:t>“</w:t>
      </w:r>
      <w:r>
        <w:rPr>
          <w:rFonts w:ascii="Times New Roman" w:hAnsi="Times New Roman"/>
          <w:sz w:val="28"/>
          <w:szCs w:val="28"/>
          <w:lang w:val="bg-BG"/>
        </w:rPr>
        <w:t xml:space="preserve">, одобрен по Програма ИНТЕРРЕГ </w:t>
      </w:r>
      <w:r>
        <w:rPr>
          <w:rFonts w:ascii="Times New Roman" w:hAnsi="Times New Roman"/>
          <w:sz w:val="28"/>
          <w:szCs w:val="28"/>
        </w:rPr>
        <w:t>V-A</w:t>
      </w:r>
      <w:r>
        <w:rPr>
          <w:rFonts w:ascii="Times New Roman" w:hAnsi="Times New Roman"/>
          <w:sz w:val="28"/>
          <w:szCs w:val="28"/>
          <w:lang w:val="bg-BG"/>
        </w:rPr>
        <w:t xml:space="preserve"> Румъния-България 2014-2020 г., да бъде заложена в бюджетите на община Шабла, през периода на изпълнение на договора за безвъзмездна финансова помощ.</w:t>
      </w:r>
    </w:p>
    <w:p w:rsidR="000B0B0A" w:rsidRDefault="000B0B0A" w:rsidP="000B0B0A">
      <w:pPr>
        <w:spacing w:after="0"/>
        <w:jc w:val="both"/>
        <w:rPr>
          <w:rFonts w:ascii="Times New Roman" w:hAnsi="Times New Roman"/>
          <w:sz w:val="28"/>
          <w:szCs w:val="28"/>
          <w:lang w:val="bg-BG"/>
        </w:rPr>
      </w:pPr>
    </w:p>
    <w:p w:rsidR="000B0B0A" w:rsidRDefault="000B0B0A" w:rsidP="000B0B0A">
      <w:pPr>
        <w:spacing w:after="0"/>
        <w:ind w:firstLine="567"/>
        <w:jc w:val="both"/>
        <w:rPr>
          <w:rFonts w:ascii="Times New Roman" w:hAnsi="Times New Roman"/>
          <w:sz w:val="24"/>
          <w:szCs w:val="24"/>
          <w:lang w:val="bg-BG"/>
        </w:rPr>
      </w:pPr>
      <w:r>
        <w:rPr>
          <w:rFonts w:ascii="Times New Roman" w:hAnsi="Times New Roman"/>
          <w:b/>
          <w:sz w:val="24"/>
          <w:szCs w:val="24"/>
          <w:lang w:val="bg-BG"/>
        </w:rPr>
        <w:t xml:space="preserve">С поименно гласуване от присъстващите </w:t>
      </w:r>
      <w:r w:rsidR="00FB53DF">
        <w:rPr>
          <w:rFonts w:ascii="Times New Roman" w:hAnsi="Times New Roman"/>
          <w:b/>
          <w:sz w:val="24"/>
          <w:szCs w:val="24"/>
          <w:lang w:val="bg-BG"/>
        </w:rPr>
        <w:t>10</w:t>
      </w:r>
      <w:r>
        <w:rPr>
          <w:rFonts w:ascii="Times New Roman" w:hAnsi="Times New Roman"/>
          <w:b/>
          <w:sz w:val="24"/>
          <w:szCs w:val="24"/>
          <w:lang w:val="bg-BG"/>
        </w:rPr>
        <w:t xml:space="preserve"> общински съветници с </w:t>
      </w:r>
      <w:r w:rsidR="00FB53DF">
        <w:rPr>
          <w:rFonts w:ascii="Times New Roman" w:hAnsi="Times New Roman"/>
          <w:b/>
          <w:sz w:val="24"/>
          <w:szCs w:val="24"/>
          <w:lang w:val="bg-BG"/>
        </w:rPr>
        <w:t>10</w:t>
      </w:r>
      <w:r>
        <w:rPr>
          <w:rFonts w:ascii="Times New Roman" w:hAnsi="Times New Roman"/>
          <w:b/>
          <w:sz w:val="24"/>
          <w:szCs w:val="24"/>
          <w:lang w:val="bg-BG"/>
        </w:rPr>
        <w:t xml:space="preserve"> гласа  - „за”,  0 „против” и 0 „въздържал се” - решението се приема</w:t>
      </w:r>
    </w:p>
    <w:p w:rsidR="000B0B0A" w:rsidRDefault="000B0B0A" w:rsidP="000B0B0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w:t>
      </w:r>
      <w:r w:rsidR="004A24AF">
        <w:rPr>
          <w:rFonts w:ascii="Times New Roman" w:hAnsi="Times New Roman"/>
          <w:b/>
          <w:sz w:val="24"/>
          <w:szCs w:val="24"/>
          <w:lang w:val="bg-BG"/>
        </w:rPr>
        <w:t xml:space="preserve">Велизар Валентинов Иванов; </w:t>
      </w:r>
      <w:r>
        <w:rPr>
          <w:rFonts w:ascii="Times New Roman" w:hAnsi="Times New Roman"/>
          <w:b/>
          <w:sz w:val="24"/>
          <w:szCs w:val="24"/>
          <w:lang w:val="bg-BG"/>
        </w:rPr>
        <w:t>Теодора Иванова Асенова; Иванка Цвяткова Пенева;  Кирил Стефанов Кирилов;  Елеонора Николова Василева; Стефан Вълев Иванов</w:t>
      </w:r>
      <w:r w:rsidR="004A24AF">
        <w:rPr>
          <w:rFonts w:ascii="Times New Roman" w:hAnsi="Times New Roman"/>
          <w:b/>
          <w:sz w:val="24"/>
          <w:szCs w:val="24"/>
          <w:lang w:val="bg-BG"/>
        </w:rPr>
        <w:t>;  Живко Спасов Иванов</w:t>
      </w:r>
      <w:r>
        <w:rPr>
          <w:rFonts w:ascii="Times New Roman" w:hAnsi="Times New Roman"/>
          <w:b/>
          <w:sz w:val="24"/>
          <w:szCs w:val="24"/>
          <w:lang w:val="bg-BG"/>
        </w:rPr>
        <w:t xml:space="preserve"> и  Ивелина Георгиева Янакиева – Демирева</w:t>
      </w:r>
    </w:p>
    <w:p w:rsidR="004C23C0" w:rsidRDefault="004C23C0" w:rsidP="0024752A">
      <w:pPr>
        <w:widowControl w:val="0"/>
        <w:autoSpaceDE w:val="0"/>
        <w:autoSpaceDN w:val="0"/>
        <w:adjustRightInd w:val="0"/>
        <w:spacing w:after="0"/>
        <w:jc w:val="both"/>
        <w:rPr>
          <w:rStyle w:val="a7"/>
          <w:b/>
          <w:sz w:val="28"/>
          <w:szCs w:val="28"/>
          <w:lang w:val="bg-BG"/>
        </w:rPr>
      </w:pPr>
    </w:p>
    <w:p w:rsidR="0024752A" w:rsidRDefault="0024752A" w:rsidP="0024752A">
      <w:pPr>
        <w:widowControl w:val="0"/>
        <w:autoSpaceDE w:val="0"/>
        <w:autoSpaceDN w:val="0"/>
        <w:adjustRightInd w:val="0"/>
        <w:spacing w:after="0"/>
        <w:jc w:val="both"/>
        <w:rPr>
          <w:rFonts w:ascii="Times New Roman" w:hAnsi="Times New Roman"/>
          <w:sz w:val="28"/>
          <w:szCs w:val="28"/>
          <w:lang w:val="ru-RU"/>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 xml:space="preserve">Докладна записка относно </w:t>
      </w:r>
      <w:r>
        <w:rPr>
          <w:rFonts w:ascii="Times New Roman" w:hAnsi="Times New Roman"/>
          <w:sz w:val="28"/>
          <w:szCs w:val="28"/>
          <w:lang w:val="ru-RU"/>
        </w:rPr>
        <w:t>приемане отчета</w:t>
      </w:r>
      <w:r>
        <w:rPr>
          <w:rFonts w:ascii="Times New Roman" w:hAnsi="Times New Roman"/>
          <w:sz w:val="28"/>
          <w:szCs w:val="28"/>
          <w:lang w:val="bg-BG"/>
        </w:rPr>
        <w:t xml:space="preserve"> за изпълнението на бюджетните, на сметките за средства от Европейския съюз и на сметките за чужди средства на община Шабла за периода от 01.01.2017г. до 31.12.2017г. </w:t>
      </w:r>
    </w:p>
    <w:p w:rsidR="0024752A" w:rsidRDefault="0024752A" w:rsidP="0024752A">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4752A" w:rsidRDefault="0024752A" w:rsidP="0024752A">
      <w:pPr>
        <w:spacing w:after="0"/>
        <w:jc w:val="both"/>
        <w:rPr>
          <w:rStyle w:val="a7"/>
        </w:rPr>
      </w:pPr>
      <w:r>
        <w:rPr>
          <w:rFonts w:ascii="Times New Roman" w:hAnsi="Times New Roman"/>
          <w:sz w:val="28"/>
          <w:szCs w:val="28"/>
          <w:lang w:val="bg-BG"/>
        </w:rPr>
        <w:t xml:space="preserve"> </w:t>
      </w:r>
    </w:p>
    <w:p w:rsidR="00755213" w:rsidRPr="0024752A" w:rsidRDefault="0024752A" w:rsidP="00563C83">
      <w:pPr>
        <w:spacing w:after="0"/>
        <w:jc w:val="both"/>
        <w:rPr>
          <w:lang w:val="bg-BG"/>
        </w:rPr>
      </w:pPr>
      <w:r>
        <w:rPr>
          <w:rFonts w:ascii="Times New Roman" w:hAnsi="Times New Roman"/>
          <w:b/>
          <w:sz w:val="28"/>
          <w:szCs w:val="28"/>
          <w:lang w:val="bg-BG"/>
        </w:rPr>
        <w:lastRenderedPageBreak/>
        <w:t>Р</w:t>
      </w:r>
      <w:r>
        <w:rPr>
          <w:rFonts w:ascii="Times New Roman" w:hAnsi="Times New Roman"/>
          <w:b/>
          <w:sz w:val="28"/>
          <w:szCs w:val="28"/>
        </w:rPr>
        <w:t>ЕШЕНИЕ №</w:t>
      </w:r>
      <w:r>
        <w:rPr>
          <w:rFonts w:ascii="Times New Roman" w:hAnsi="Times New Roman"/>
          <w:b/>
          <w:sz w:val="28"/>
          <w:szCs w:val="28"/>
          <w:lang w:val="bg-BG"/>
        </w:rPr>
        <w:t xml:space="preserve"> 432.</w:t>
      </w:r>
      <w:r w:rsidR="00755213">
        <w:rPr>
          <w:rFonts w:ascii="Times New Roman" w:hAnsi="Times New Roman"/>
          <w:sz w:val="28"/>
          <w:szCs w:val="28"/>
          <w:lang w:val="bg-BG"/>
        </w:rPr>
        <w:t xml:space="preserve">На основание чл.21, ал.1 ,т.6 от ЗМСМА и </w:t>
      </w:r>
      <w:r w:rsidR="00755213">
        <w:rPr>
          <w:rFonts w:ascii="Times New Roman" w:hAnsi="Times New Roman"/>
          <w:sz w:val="28"/>
          <w:szCs w:val="28"/>
        </w:rPr>
        <w:t>чл.</w:t>
      </w:r>
      <w:r w:rsidR="00755213">
        <w:rPr>
          <w:rFonts w:ascii="Times New Roman" w:hAnsi="Times New Roman"/>
          <w:sz w:val="28"/>
          <w:szCs w:val="28"/>
          <w:lang w:val="bg-BG"/>
        </w:rPr>
        <w:t>140, ал.5</w:t>
      </w:r>
      <w:r w:rsidR="00755213">
        <w:rPr>
          <w:rFonts w:ascii="Times New Roman" w:hAnsi="Times New Roman"/>
          <w:sz w:val="28"/>
          <w:szCs w:val="28"/>
        </w:rPr>
        <w:t xml:space="preserve"> от Закона за публичните финанси</w:t>
      </w:r>
      <w:r w:rsidR="00755213">
        <w:rPr>
          <w:rFonts w:ascii="Times New Roman" w:hAnsi="Times New Roman"/>
          <w:color w:val="FF0000"/>
          <w:sz w:val="28"/>
          <w:szCs w:val="28"/>
          <w:lang w:val="bg-BG"/>
        </w:rPr>
        <w:t xml:space="preserve">, </w:t>
      </w:r>
      <w:r w:rsidR="00755213">
        <w:rPr>
          <w:rFonts w:ascii="Times New Roman" w:hAnsi="Times New Roman"/>
          <w:sz w:val="28"/>
          <w:szCs w:val="28"/>
          <w:lang w:val="bg-BG"/>
        </w:rPr>
        <w:t>във връзка с докл. записка с вх. № К-127/17.07.2018г.,  Общински съвет - Шабла:</w:t>
      </w:r>
    </w:p>
    <w:p w:rsidR="00755213" w:rsidRDefault="00755213" w:rsidP="00563C83">
      <w:pPr>
        <w:spacing w:after="0"/>
        <w:ind w:firstLine="720"/>
        <w:jc w:val="both"/>
        <w:rPr>
          <w:rFonts w:ascii="Times New Roman" w:hAnsi="Times New Roman"/>
          <w:sz w:val="28"/>
          <w:szCs w:val="28"/>
          <w:lang w:val="bg-BG"/>
        </w:rPr>
      </w:pPr>
      <w:r>
        <w:rPr>
          <w:rFonts w:ascii="Times New Roman" w:hAnsi="Times New Roman"/>
          <w:sz w:val="28"/>
          <w:szCs w:val="28"/>
          <w:lang w:val="bg-BG"/>
        </w:rPr>
        <w:t>1.Утвърждава отчета за изпълнение на бюджета на община Шабла за  2017 година.</w:t>
      </w:r>
    </w:p>
    <w:p w:rsidR="00755213" w:rsidRDefault="00755213" w:rsidP="00755213">
      <w:pPr>
        <w:spacing w:after="0"/>
        <w:ind w:firstLine="720"/>
        <w:jc w:val="both"/>
        <w:rPr>
          <w:rFonts w:ascii="Times New Roman" w:hAnsi="Times New Roman"/>
          <w:sz w:val="28"/>
          <w:szCs w:val="28"/>
          <w:lang w:val="bg-BG"/>
        </w:rPr>
      </w:pPr>
      <w:r>
        <w:rPr>
          <w:rFonts w:ascii="Times New Roman" w:hAnsi="Times New Roman"/>
          <w:sz w:val="28"/>
          <w:szCs w:val="28"/>
          <w:lang w:val="bg-BG"/>
        </w:rPr>
        <w:t xml:space="preserve">2.Утвърждава отчета за изпълнение на сметките за средства от Европейски съюз </w:t>
      </w:r>
      <w:r>
        <w:rPr>
          <w:rFonts w:ascii="Times New Roman" w:hAnsi="Times New Roman"/>
          <w:sz w:val="28"/>
          <w:szCs w:val="28"/>
        </w:rPr>
        <w:t>(</w:t>
      </w:r>
      <w:r>
        <w:rPr>
          <w:rFonts w:ascii="Times New Roman" w:hAnsi="Times New Roman"/>
          <w:sz w:val="28"/>
          <w:szCs w:val="28"/>
          <w:lang w:val="bg-BG"/>
        </w:rPr>
        <w:t>СЕС</w:t>
      </w:r>
      <w:r>
        <w:rPr>
          <w:rFonts w:ascii="Times New Roman" w:hAnsi="Times New Roman"/>
          <w:sz w:val="28"/>
          <w:szCs w:val="28"/>
        </w:rPr>
        <w:t>)</w:t>
      </w:r>
      <w:r>
        <w:rPr>
          <w:rFonts w:ascii="Times New Roman" w:hAnsi="Times New Roman"/>
          <w:sz w:val="28"/>
          <w:szCs w:val="28"/>
          <w:lang w:val="bg-BG"/>
        </w:rPr>
        <w:t xml:space="preserve">  в т.ч. Разплащателна Агенция </w:t>
      </w:r>
      <w:r>
        <w:rPr>
          <w:rFonts w:ascii="Times New Roman" w:hAnsi="Times New Roman"/>
          <w:sz w:val="28"/>
          <w:szCs w:val="28"/>
        </w:rPr>
        <w:t>(</w:t>
      </w:r>
      <w:r>
        <w:rPr>
          <w:rFonts w:ascii="Times New Roman" w:hAnsi="Times New Roman"/>
          <w:sz w:val="28"/>
          <w:szCs w:val="28"/>
          <w:lang w:val="bg-BG"/>
        </w:rPr>
        <w:t>СЕС-РА</w:t>
      </w:r>
      <w:r>
        <w:rPr>
          <w:rFonts w:ascii="Times New Roman" w:hAnsi="Times New Roman"/>
          <w:sz w:val="28"/>
          <w:szCs w:val="28"/>
        </w:rPr>
        <w:t>)</w:t>
      </w:r>
      <w:r>
        <w:rPr>
          <w:rFonts w:ascii="Times New Roman" w:hAnsi="Times New Roman"/>
          <w:sz w:val="28"/>
          <w:szCs w:val="28"/>
          <w:lang w:val="bg-BG"/>
        </w:rPr>
        <w:t xml:space="preserve">, Кохезионни Структурни фондове </w:t>
      </w:r>
      <w:r>
        <w:rPr>
          <w:rFonts w:ascii="Times New Roman" w:hAnsi="Times New Roman"/>
          <w:sz w:val="28"/>
          <w:szCs w:val="28"/>
        </w:rPr>
        <w:t>(</w:t>
      </w:r>
      <w:r>
        <w:rPr>
          <w:rFonts w:ascii="Times New Roman" w:hAnsi="Times New Roman"/>
          <w:sz w:val="28"/>
          <w:szCs w:val="28"/>
          <w:lang w:val="bg-BG"/>
        </w:rPr>
        <w:t>СЕС-КСФ</w:t>
      </w:r>
      <w:r>
        <w:rPr>
          <w:rFonts w:ascii="Times New Roman" w:hAnsi="Times New Roman"/>
          <w:sz w:val="28"/>
          <w:szCs w:val="28"/>
        </w:rPr>
        <w:t>)</w:t>
      </w:r>
      <w:r>
        <w:rPr>
          <w:rFonts w:ascii="Times New Roman" w:hAnsi="Times New Roman"/>
          <w:sz w:val="28"/>
          <w:szCs w:val="28"/>
          <w:lang w:val="bg-BG"/>
        </w:rPr>
        <w:t xml:space="preserve">, Други европейски средства от ЕС </w:t>
      </w:r>
      <w:r>
        <w:rPr>
          <w:rFonts w:ascii="Times New Roman" w:hAnsi="Times New Roman"/>
          <w:sz w:val="28"/>
          <w:szCs w:val="28"/>
        </w:rPr>
        <w:t>(</w:t>
      </w:r>
      <w:r>
        <w:rPr>
          <w:rFonts w:ascii="Times New Roman" w:hAnsi="Times New Roman"/>
          <w:sz w:val="28"/>
          <w:szCs w:val="28"/>
          <w:lang w:val="bg-BG"/>
        </w:rPr>
        <w:t>СЕС-ДЕС</w:t>
      </w:r>
      <w:r>
        <w:rPr>
          <w:rFonts w:ascii="Times New Roman" w:hAnsi="Times New Roman"/>
          <w:sz w:val="28"/>
          <w:szCs w:val="28"/>
        </w:rPr>
        <w:t>)</w:t>
      </w:r>
      <w:r>
        <w:rPr>
          <w:rFonts w:ascii="Times New Roman" w:hAnsi="Times New Roman"/>
          <w:sz w:val="28"/>
          <w:szCs w:val="28"/>
          <w:lang w:val="bg-BG"/>
        </w:rPr>
        <w:t xml:space="preserve"> и Други международни програми </w:t>
      </w:r>
      <w:r>
        <w:rPr>
          <w:rFonts w:ascii="Times New Roman" w:hAnsi="Times New Roman"/>
          <w:sz w:val="28"/>
          <w:szCs w:val="28"/>
        </w:rPr>
        <w:t>(</w:t>
      </w:r>
      <w:r>
        <w:rPr>
          <w:rFonts w:ascii="Times New Roman" w:hAnsi="Times New Roman"/>
          <w:sz w:val="28"/>
          <w:szCs w:val="28"/>
          <w:lang w:val="bg-BG"/>
        </w:rPr>
        <w:t>СЕС-ДМП</w:t>
      </w:r>
      <w:r>
        <w:rPr>
          <w:rFonts w:ascii="Times New Roman" w:hAnsi="Times New Roman"/>
          <w:sz w:val="28"/>
          <w:szCs w:val="28"/>
        </w:rPr>
        <w:t>)</w:t>
      </w:r>
      <w:r>
        <w:rPr>
          <w:rFonts w:ascii="Times New Roman" w:hAnsi="Times New Roman"/>
          <w:sz w:val="28"/>
          <w:szCs w:val="28"/>
          <w:lang w:val="bg-BG"/>
        </w:rPr>
        <w:t xml:space="preserve">  на община Шабла за  2017 година.</w:t>
      </w:r>
    </w:p>
    <w:p w:rsidR="00755213" w:rsidRDefault="00755213" w:rsidP="00755213">
      <w:pPr>
        <w:spacing w:after="0"/>
        <w:ind w:firstLine="720"/>
        <w:jc w:val="both"/>
        <w:rPr>
          <w:rFonts w:ascii="Times New Roman" w:hAnsi="Times New Roman"/>
          <w:sz w:val="28"/>
          <w:szCs w:val="28"/>
          <w:lang w:val="bg-BG"/>
        </w:rPr>
      </w:pPr>
      <w:r>
        <w:rPr>
          <w:rFonts w:ascii="Times New Roman" w:hAnsi="Times New Roman"/>
          <w:sz w:val="28"/>
          <w:szCs w:val="28"/>
          <w:lang w:val="bg-BG"/>
        </w:rPr>
        <w:t>3.Утвърждава отчета на поименен списък за капиталови разходи за 2017 година, по обекти, дейности и източници на финансиране.</w:t>
      </w:r>
    </w:p>
    <w:p w:rsidR="00755213" w:rsidRDefault="00755213" w:rsidP="00755213">
      <w:pPr>
        <w:spacing w:after="0"/>
        <w:ind w:firstLine="720"/>
        <w:jc w:val="both"/>
        <w:rPr>
          <w:rFonts w:ascii="Times New Roman" w:hAnsi="Times New Roman"/>
          <w:sz w:val="28"/>
          <w:szCs w:val="28"/>
        </w:rPr>
      </w:pPr>
      <w:r>
        <w:rPr>
          <w:rFonts w:ascii="Times New Roman" w:hAnsi="Times New Roman"/>
          <w:sz w:val="28"/>
          <w:szCs w:val="28"/>
          <w:lang w:val="bg-BG"/>
        </w:rPr>
        <w:t>4.</w:t>
      </w:r>
      <w:r>
        <w:rPr>
          <w:rFonts w:ascii="Times New Roman" w:hAnsi="Times New Roman"/>
          <w:sz w:val="28"/>
          <w:szCs w:val="28"/>
        </w:rPr>
        <w:t xml:space="preserve">Утвърждава отчета за текущ ремонт на сгради и инфраструктурни </w:t>
      </w:r>
      <w:r>
        <w:rPr>
          <w:rFonts w:ascii="Times New Roman" w:hAnsi="Times New Roman"/>
          <w:sz w:val="28"/>
          <w:szCs w:val="28"/>
          <w:lang w:val="bg-BG"/>
        </w:rPr>
        <w:t>обекти</w:t>
      </w:r>
      <w:r>
        <w:rPr>
          <w:rFonts w:ascii="Times New Roman" w:hAnsi="Times New Roman"/>
          <w:sz w:val="28"/>
          <w:szCs w:val="28"/>
        </w:rPr>
        <w:t xml:space="preserve"> за  2017 </w:t>
      </w:r>
      <w:r>
        <w:rPr>
          <w:rFonts w:ascii="Times New Roman" w:hAnsi="Times New Roman"/>
          <w:sz w:val="28"/>
          <w:szCs w:val="28"/>
          <w:lang w:val="bg-BG"/>
        </w:rPr>
        <w:t>година</w:t>
      </w:r>
      <w:r>
        <w:rPr>
          <w:rFonts w:ascii="Times New Roman" w:hAnsi="Times New Roman"/>
          <w:sz w:val="28"/>
          <w:szCs w:val="28"/>
        </w:rPr>
        <w:t xml:space="preserve">, по </w:t>
      </w:r>
      <w:r>
        <w:rPr>
          <w:rFonts w:ascii="Times New Roman" w:hAnsi="Times New Roman"/>
          <w:sz w:val="28"/>
          <w:szCs w:val="28"/>
          <w:lang w:val="bg-BG"/>
        </w:rPr>
        <w:t>обекти</w:t>
      </w:r>
      <w:r>
        <w:rPr>
          <w:rFonts w:ascii="Times New Roman" w:hAnsi="Times New Roman"/>
          <w:sz w:val="28"/>
          <w:szCs w:val="28"/>
        </w:rPr>
        <w:t xml:space="preserve"> и </w:t>
      </w:r>
      <w:r>
        <w:rPr>
          <w:rFonts w:ascii="Times New Roman" w:hAnsi="Times New Roman"/>
          <w:sz w:val="28"/>
          <w:szCs w:val="28"/>
          <w:lang w:val="bg-BG"/>
        </w:rPr>
        <w:t>източници</w:t>
      </w:r>
      <w:r>
        <w:rPr>
          <w:rFonts w:ascii="Times New Roman" w:hAnsi="Times New Roman"/>
          <w:sz w:val="28"/>
          <w:szCs w:val="28"/>
        </w:rPr>
        <w:t xml:space="preserve"> на </w:t>
      </w:r>
      <w:r>
        <w:rPr>
          <w:rFonts w:ascii="Times New Roman" w:hAnsi="Times New Roman"/>
          <w:sz w:val="28"/>
          <w:szCs w:val="28"/>
          <w:lang w:val="bg-BG"/>
        </w:rPr>
        <w:t>финансиране</w:t>
      </w:r>
      <w:r>
        <w:rPr>
          <w:rFonts w:ascii="Times New Roman" w:hAnsi="Times New Roman"/>
          <w:sz w:val="28"/>
          <w:szCs w:val="28"/>
        </w:rPr>
        <w:t>.</w:t>
      </w:r>
    </w:p>
    <w:p w:rsidR="00755213" w:rsidRDefault="00755213" w:rsidP="00755213">
      <w:pPr>
        <w:spacing w:after="0"/>
        <w:ind w:firstLine="720"/>
        <w:jc w:val="both"/>
        <w:rPr>
          <w:rFonts w:ascii="Times New Roman" w:hAnsi="Times New Roman"/>
          <w:sz w:val="28"/>
          <w:szCs w:val="28"/>
          <w:lang w:val="bg-BG"/>
        </w:rPr>
      </w:pPr>
      <w:r>
        <w:rPr>
          <w:rFonts w:ascii="Times New Roman" w:hAnsi="Times New Roman"/>
          <w:sz w:val="28"/>
          <w:szCs w:val="28"/>
          <w:lang w:val="bg-BG"/>
        </w:rPr>
        <w:t>5.Утвърждава отчета на община Шабла по план-сметка за осъществяване на дейностите по поддържането на чистотата за  2017 година.</w:t>
      </w:r>
    </w:p>
    <w:p w:rsidR="00563C83" w:rsidRDefault="00563C83" w:rsidP="00563C83">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563C83" w:rsidRDefault="00563C83" w:rsidP="00563C8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563C83" w:rsidRDefault="00563C83" w:rsidP="00563C83">
      <w:pPr>
        <w:widowControl w:val="0"/>
        <w:autoSpaceDE w:val="0"/>
        <w:autoSpaceDN w:val="0"/>
        <w:adjustRightInd w:val="0"/>
        <w:spacing w:after="0"/>
        <w:ind w:firstLine="567"/>
        <w:jc w:val="both"/>
        <w:rPr>
          <w:rFonts w:ascii="Times New Roman" w:hAnsi="Times New Roman"/>
          <w:b/>
          <w:sz w:val="24"/>
          <w:szCs w:val="24"/>
          <w:lang w:val="bg-BG"/>
        </w:rPr>
      </w:pPr>
    </w:p>
    <w:p w:rsidR="00755213" w:rsidRDefault="00CB2C6C" w:rsidP="00563C83">
      <w:pPr>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433.</w:t>
      </w:r>
      <w:r w:rsidR="00755213">
        <w:rPr>
          <w:rFonts w:ascii="Times New Roman" w:hAnsi="Times New Roman"/>
          <w:sz w:val="28"/>
          <w:szCs w:val="28"/>
          <w:lang w:val="bg-BG"/>
        </w:rPr>
        <w:t>На основание чл.9, ал.3 от ЗОД, Общински съвет - Шабла приема, че Община Шабла през 2017г. няма поет общински дълг.</w:t>
      </w:r>
    </w:p>
    <w:p w:rsidR="00563C83" w:rsidRDefault="00563C83" w:rsidP="00563C83">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563C83" w:rsidRDefault="00563C83" w:rsidP="00563C8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563C83" w:rsidRDefault="00563C83" w:rsidP="00563C83">
      <w:pPr>
        <w:widowControl w:val="0"/>
        <w:autoSpaceDE w:val="0"/>
        <w:autoSpaceDN w:val="0"/>
        <w:adjustRightInd w:val="0"/>
        <w:spacing w:after="0"/>
        <w:ind w:firstLine="567"/>
        <w:jc w:val="both"/>
        <w:rPr>
          <w:rFonts w:ascii="Times New Roman" w:hAnsi="Times New Roman"/>
          <w:b/>
          <w:sz w:val="24"/>
          <w:szCs w:val="24"/>
          <w:lang w:val="bg-BG"/>
        </w:rPr>
      </w:pPr>
    </w:p>
    <w:p w:rsidR="00755213" w:rsidRPr="00563C83" w:rsidRDefault="00CB2C6C" w:rsidP="00563C83">
      <w:pPr>
        <w:jc w:val="both"/>
        <w:rPr>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434.</w:t>
      </w:r>
      <w:r w:rsidR="00563C83">
        <w:rPr>
          <w:rFonts w:ascii="Times New Roman" w:hAnsi="Times New Roman"/>
          <w:sz w:val="28"/>
          <w:szCs w:val="28"/>
          <w:lang w:val="bg-BG"/>
        </w:rPr>
        <w:t xml:space="preserve"> </w:t>
      </w:r>
      <w:r w:rsidR="00755213">
        <w:rPr>
          <w:rFonts w:ascii="Times New Roman" w:hAnsi="Times New Roman"/>
          <w:sz w:val="28"/>
          <w:szCs w:val="28"/>
        </w:rPr>
        <w:t>На основание чл.21, ал.1, т.6 от ЗМСМА и чл.8, ал.4 от Наредбата за командировките в страната, Общински съвет - Шабла утвърждава направените разходи за командировки на кмета  на Община Шабла и председателя на Общински съвет - Шабла  за периода 01.01.-31.12.2017 година на основание чл.8 ал.4 от Наредбата за командировките в страната.</w:t>
      </w:r>
    </w:p>
    <w:p w:rsidR="0024752A" w:rsidRDefault="0024752A" w:rsidP="0024752A">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24752A" w:rsidRDefault="0024752A" w:rsidP="0024752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lastRenderedPageBreak/>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24752A" w:rsidRDefault="0024752A" w:rsidP="00755213">
      <w:pPr>
        <w:spacing w:after="0"/>
        <w:ind w:firstLine="709"/>
        <w:jc w:val="both"/>
        <w:rPr>
          <w:rFonts w:ascii="Times New Roman" w:hAnsi="Times New Roman"/>
          <w:sz w:val="28"/>
          <w:szCs w:val="28"/>
          <w:lang w:val="bg-BG"/>
        </w:rPr>
      </w:pPr>
    </w:p>
    <w:p w:rsidR="0024752A" w:rsidRDefault="0024752A" w:rsidP="0024752A">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изменение на Наредбата за определянето и администрирането на местните такси и цени на услуги  на територията на община Шабла.</w:t>
      </w:r>
    </w:p>
    <w:p w:rsidR="0024752A" w:rsidRDefault="0024752A" w:rsidP="0024752A">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bg-BG"/>
        </w:rPr>
        <w:t xml:space="preserve"> </w:t>
      </w:r>
    </w:p>
    <w:p w:rsidR="0024752A" w:rsidRDefault="0024752A" w:rsidP="0024752A">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755213" w:rsidRPr="0024752A" w:rsidRDefault="0024752A" w:rsidP="0024752A">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435</w:t>
      </w:r>
      <w:r>
        <w:rPr>
          <w:rFonts w:ascii="Times New Roman" w:hAnsi="Times New Roman"/>
          <w:b/>
          <w:sz w:val="28"/>
          <w:szCs w:val="28"/>
          <w:lang w:val="bg-BG"/>
        </w:rPr>
        <w:t>.</w:t>
      </w:r>
      <w:r w:rsidR="00755213">
        <w:rPr>
          <w:rFonts w:ascii="Times New Roman" w:hAnsi="Times New Roman"/>
          <w:sz w:val="28"/>
          <w:szCs w:val="28"/>
          <w:lang w:val="bg-BG"/>
        </w:rPr>
        <w:t>Н</w:t>
      </w:r>
      <w:r w:rsidR="00755213">
        <w:rPr>
          <w:rFonts w:ascii="Times New Roman" w:hAnsi="Times New Roman"/>
          <w:sz w:val="28"/>
          <w:szCs w:val="28"/>
          <w:lang w:val="bg-BG" w:eastAsia="bg-BG"/>
        </w:rPr>
        <w:t>а основание чл. 21, ал. 1, т. 7 и ал. 2 от  ЗМСМА,  във връзка с чл. 9 от Закона за местните данъци и такси и докл. записка с вх.№ К-130/20.07.2018г., Общински съвет – Шабла:</w:t>
      </w:r>
    </w:p>
    <w:p w:rsidR="00755213" w:rsidRDefault="00755213" w:rsidP="00755213">
      <w:pPr>
        <w:spacing w:after="0"/>
        <w:ind w:firstLine="567"/>
        <w:jc w:val="both"/>
        <w:rPr>
          <w:rFonts w:ascii="Times New Roman" w:hAnsi="Times New Roman"/>
          <w:b/>
          <w:sz w:val="28"/>
          <w:szCs w:val="28"/>
          <w:lang w:val="bg-BG"/>
        </w:rPr>
      </w:pPr>
      <w:r>
        <w:rPr>
          <w:rFonts w:ascii="Times New Roman" w:hAnsi="Times New Roman"/>
          <w:sz w:val="28"/>
          <w:szCs w:val="28"/>
          <w:lang w:val="bg-BG" w:eastAsia="bg-BG"/>
        </w:rPr>
        <w:t xml:space="preserve">Приема следната Наредба за изменение на Наредба </w:t>
      </w:r>
      <w:r>
        <w:rPr>
          <w:rFonts w:ascii="Times New Roman" w:hAnsi="Times New Roman"/>
          <w:bCs/>
          <w:sz w:val="28"/>
          <w:szCs w:val="28"/>
          <w:lang w:val="ru-RU" w:eastAsia="bg-BG" w:bidi="bg-BG"/>
        </w:rPr>
        <w:t>за определянето и администрирането на местните такси и цени на услуги на територията на община Шабла:</w:t>
      </w:r>
    </w:p>
    <w:p w:rsidR="00755213" w:rsidRDefault="00755213" w:rsidP="00755213">
      <w:pPr>
        <w:tabs>
          <w:tab w:val="left" w:pos="0"/>
          <w:tab w:val="left" w:pos="567"/>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1.</w:t>
      </w:r>
      <w:r>
        <w:rPr>
          <w:rFonts w:ascii="Times New Roman" w:hAnsi="Times New Roman"/>
          <w:color w:val="000000"/>
          <w:sz w:val="28"/>
          <w:szCs w:val="28"/>
          <w:lang w:val="bg-BG"/>
        </w:rPr>
        <w:t xml:space="preserve"> В чл. 10 се правят следните допълнения:</w:t>
      </w:r>
    </w:p>
    <w:p w:rsidR="00755213" w:rsidRDefault="00755213" w:rsidP="00755213">
      <w:pPr>
        <w:numPr>
          <w:ilvl w:val="0"/>
          <w:numId w:val="1"/>
        </w:numPr>
        <w:tabs>
          <w:tab w:val="left" w:pos="0"/>
          <w:tab w:val="left" w:pos="567"/>
          <w:tab w:val="left" w:pos="851"/>
        </w:tabs>
        <w:overflowPunct w:val="0"/>
        <w:autoSpaceDE w:val="0"/>
        <w:autoSpaceDN w:val="0"/>
        <w:adjustRightInd w:val="0"/>
        <w:spacing w:after="0" w:line="240" w:lineRule="auto"/>
        <w:ind w:left="0" w:firstLine="567"/>
        <w:jc w:val="both"/>
        <w:rPr>
          <w:rFonts w:ascii="Times New Roman" w:hAnsi="Times New Roman"/>
          <w:color w:val="000000"/>
          <w:sz w:val="28"/>
          <w:szCs w:val="28"/>
          <w:lang w:val="bg-BG"/>
        </w:rPr>
      </w:pPr>
      <w:r>
        <w:rPr>
          <w:rFonts w:ascii="Times New Roman" w:hAnsi="Times New Roman"/>
          <w:color w:val="000000"/>
          <w:sz w:val="28"/>
          <w:szCs w:val="28"/>
          <w:lang w:val="bg-BG"/>
        </w:rPr>
        <w:t>Създава се нова ал. 4 и ал. 5:</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bg-BG"/>
        </w:rPr>
        <w:t>„(4)</w:t>
      </w:r>
      <w:r>
        <w:rPr>
          <w:rFonts w:ascii="Times New Roman" w:hAnsi="Times New Roman"/>
          <w:b/>
          <w:color w:val="000000"/>
          <w:sz w:val="28"/>
          <w:szCs w:val="28"/>
          <w:lang w:val="bg-BG"/>
        </w:rPr>
        <w:t xml:space="preserve"> </w:t>
      </w:r>
      <w:r>
        <w:rPr>
          <w:rFonts w:ascii="Times New Roman" w:hAnsi="Times New Roman"/>
          <w:color w:val="000000"/>
          <w:sz w:val="28"/>
          <w:szCs w:val="28"/>
          <w:lang w:val="en" w:eastAsia="bg-BG"/>
        </w:rPr>
        <w:t xml:space="preserve">Кметът издава разрешение за разсрочване или отсрочване на задължения за местни такси в размер до 30 000 лв. </w:t>
      </w:r>
      <w:proofErr w:type="gramStart"/>
      <w:r>
        <w:rPr>
          <w:rFonts w:ascii="Times New Roman" w:hAnsi="Times New Roman"/>
          <w:color w:val="000000"/>
          <w:sz w:val="28"/>
          <w:szCs w:val="28"/>
          <w:lang w:val="en" w:eastAsia="bg-BG"/>
        </w:rPr>
        <w:t>и</w:t>
      </w:r>
      <w:proofErr w:type="gramEnd"/>
      <w:r>
        <w:rPr>
          <w:rFonts w:ascii="Times New Roman" w:hAnsi="Times New Roman"/>
          <w:color w:val="000000"/>
          <w:sz w:val="28"/>
          <w:szCs w:val="28"/>
          <w:lang w:val="en" w:eastAsia="bg-BG"/>
        </w:rPr>
        <w:t xml:space="preserve"> при условие, че разсрочване или отсрочване се иска до една година от датата на издаване на разрешението.</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en" w:eastAsia="bg-BG"/>
        </w:rPr>
        <w:t xml:space="preserve">(5) Разрешение за отсрочване или разсрочване на задължения за местни такси над 30 000 лв. </w:t>
      </w:r>
      <w:proofErr w:type="gramStart"/>
      <w:r>
        <w:rPr>
          <w:rFonts w:ascii="Times New Roman" w:hAnsi="Times New Roman"/>
          <w:color w:val="000000"/>
          <w:sz w:val="28"/>
          <w:szCs w:val="28"/>
          <w:lang w:val="en" w:eastAsia="bg-BG"/>
        </w:rPr>
        <w:t>или</w:t>
      </w:r>
      <w:proofErr w:type="gramEnd"/>
      <w:r>
        <w:rPr>
          <w:rFonts w:ascii="Times New Roman" w:hAnsi="Times New Roman"/>
          <w:color w:val="000000"/>
          <w:sz w:val="28"/>
          <w:szCs w:val="28"/>
          <w:lang w:val="en" w:eastAsia="bg-BG"/>
        </w:rPr>
        <w:t xml:space="preserve"> за срок, по-голям от една година, се издава от кмета след решение на общинския съвет.</w:t>
      </w:r>
      <w:r>
        <w:rPr>
          <w:rFonts w:ascii="Times New Roman" w:hAnsi="Times New Roman"/>
          <w:color w:val="000000"/>
          <w:sz w:val="28"/>
          <w:szCs w:val="28"/>
          <w:lang w:val="bg-BG" w:eastAsia="bg-BG"/>
        </w:rPr>
        <w:t>“</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2.</w:t>
      </w:r>
      <w:r>
        <w:rPr>
          <w:rFonts w:ascii="Times New Roman" w:hAnsi="Times New Roman"/>
          <w:color w:val="000000"/>
          <w:sz w:val="28"/>
          <w:szCs w:val="28"/>
          <w:lang w:val="bg-BG" w:eastAsia="bg-BG"/>
        </w:rPr>
        <w:t xml:space="preserve"> Създава се нов чл. 10а:</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„Чл. 10а (1) </w:t>
      </w:r>
      <w:r>
        <w:rPr>
          <w:rFonts w:ascii="Times New Roman" w:hAnsi="Times New Roman"/>
          <w:color w:val="000000"/>
          <w:sz w:val="28"/>
          <w:szCs w:val="28"/>
          <w:lang w:val="en" w:eastAsia="bg-BG"/>
        </w:rPr>
        <w:t xml:space="preserve">Установяването, обезпечаването и събирането на местните </w:t>
      </w:r>
      <w:r>
        <w:rPr>
          <w:rFonts w:ascii="Times New Roman" w:hAnsi="Times New Roman"/>
          <w:color w:val="000000"/>
          <w:sz w:val="28"/>
          <w:szCs w:val="28"/>
          <w:lang w:val="bg-BG" w:eastAsia="bg-BG"/>
        </w:rPr>
        <w:t>такси</w:t>
      </w:r>
      <w:r>
        <w:rPr>
          <w:rFonts w:ascii="Times New Roman" w:hAnsi="Times New Roman"/>
          <w:color w:val="000000"/>
          <w:sz w:val="28"/>
          <w:szCs w:val="28"/>
          <w:lang w:val="en" w:eastAsia="bg-BG"/>
        </w:rPr>
        <w:t xml:space="preserve"> се извършват от служители на общинската администрация по реда на </w:t>
      </w:r>
      <w:r>
        <w:rPr>
          <w:rFonts w:ascii="Times New Roman" w:hAnsi="Times New Roman"/>
          <w:sz w:val="28"/>
          <w:szCs w:val="28"/>
          <w:lang w:val="en" w:eastAsia="bg-BG"/>
        </w:rPr>
        <w:t>Данъчно-осигурителния процесуален кодекс.</w:t>
      </w:r>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Обжалването на свързаните с тях актове се извършва по същия ред.</w:t>
      </w:r>
      <w:proofErr w:type="gramEnd"/>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 (2) Невнесените в срок </w:t>
      </w:r>
      <w:r>
        <w:rPr>
          <w:rFonts w:ascii="Times New Roman" w:hAnsi="Times New Roman"/>
          <w:color w:val="000000"/>
          <w:sz w:val="28"/>
          <w:szCs w:val="28"/>
          <w:lang w:val="bg-BG" w:eastAsia="bg-BG"/>
        </w:rPr>
        <w:t>такси</w:t>
      </w:r>
      <w:r>
        <w:rPr>
          <w:rFonts w:ascii="Times New Roman" w:hAnsi="Times New Roman"/>
          <w:color w:val="000000"/>
          <w:sz w:val="28"/>
          <w:szCs w:val="28"/>
          <w:lang w:val="en" w:eastAsia="bg-BG"/>
        </w:rPr>
        <w:t xml:space="preserve"> по т</w:t>
      </w:r>
      <w:r>
        <w:rPr>
          <w:rFonts w:ascii="Times New Roman" w:hAnsi="Times New Roman"/>
          <w:color w:val="000000"/>
          <w:sz w:val="28"/>
          <w:szCs w:val="28"/>
          <w:lang w:val="bg-BG" w:eastAsia="bg-BG"/>
        </w:rPr>
        <w:t>а</w:t>
      </w:r>
      <w:r>
        <w:rPr>
          <w:rFonts w:ascii="Times New Roman" w:hAnsi="Times New Roman"/>
          <w:color w:val="000000"/>
          <w:sz w:val="28"/>
          <w:szCs w:val="28"/>
          <w:lang w:val="en" w:eastAsia="bg-BG"/>
        </w:rPr>
        <w:t xml:space="preserve">зи </w:t>
      </w:r>
      <w:r>
        <w:rPr>
          <w:rFonts w:ascii="Times New Roman" w:hAnsi="Times New Roman"/>
          <w:color w:val="000000"/>
          <w:sz w:val="28"/>
          <w:szCs w:val="28"/>
          <w:lang w:val="bg-BG" w:eastAsia="bg-BG"/>
        </w:rPr>
        <w:t>наредба</w:t>
      </w:r>
      <w:r>
        <w:rPr>
          <w:rFonts w:ascii="Times New Roman" w:hAnsi="Times New Roman"/>
          <w:color w:val="000000"/>
          <w:sz w:val="28"/>
          <w:szCs w:val="28"/>
          <w:lang w:val="en" w:eastAsia="bg-BG"/>
        </w:rPr>
        <w:t xml:space="preserve"> се събират заедно с лихвите по </w:t>
      </w:r>
      <w:r>
        <w:rPr>
          <w:rFonts w:ascii="Times New Roman" w:hAnsi="Times New Roman"/>
          <w:sz w:val="28"/>
          <w:szCs w:val="28"/>
          <w:lang w:val="en" w:eastAsia="bg-BG"/>
        </w:rPr>
        <w:t>Закона за лихвите върху данъци, такси и други подобни държавни вземания.</w:t>
      </w:r>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 xml:space="preserve">Принудителното събиране се извършва от публични изпълнители по реда на </w:t>
      </w:r>
      <w:r>
        <w:rPr>
          <w:rFonts w:ascii="Times New Roman" w:hAnsi="Times New Roman"/>
          <w:sz w:val="28"/>
          <w:szCs w:val="28"/>
          <w:lang w:val="en" w:eastAsia="bg-BG"/>
        </w:rPr>
        <w:t>Данъчно-осигурителния процесуален кодекс или от съдебни изпълнители по реда на Гражданския процесуален кодекс.</w:t>
      </w:r>
      <w:proofErr w:type="gramEnd"/>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(3) В производствата по ал. </w:t>
      </w:r>
      <w:proofErr w:type="gramStart"/>
      <w:r>
        <w:rPr>
          <w:rFonts w:ascii="Times New Roman" w:hAnsi="Times New Roman"/>
          <w:color w:val="000000"/>
          <w:sz w:val="28"/>
          <w:szCs w:val="28"/>
          <w:lang w:val="en" w:eastAsia="bg-BG"/>
        </w:rPr>
        <w:t xml:space="preserve">1 служителите на общинската администрация имат правата и задълженията на органи по приходите, а в производствата по обезпечаване на задължения </w:t>
      </w:r>
      <w:r>
        <w:rPr>
          <w:rFonts w:ascii="Times New Roman" w:hAnsi="Times New Roman"/>
          <w:color w:val="000000"/>
          <w:sz w:val="28"/>
          <w:szCs w:val="28"/>
          <w:lang w:val="bg-BG" w:eastAsia="bg-BG"/>
        </w:rPr>
        <w:t xml:space="preserve">от такси </w:t>
      </w:r>
      <w:r>
        <w:rPr>
          <w:rFonts w:ascii="Times New Roman" w:hAnsi="Times New Roman"/>
          <w:color w:val="000000"/>
          <w:sz w:val="28"/>
          <w:szCs w:val="28"/>
          <w:lang w:val="en" w:eastAsia="bg-BG"/>
        </w:rPr>
        <w:t>- на публични изпълнители.</w:t>
      </w:r>
      <w:proofErr w:type="gramEnd"/>
      <w:r>
        <w:rPr>
          <w:rFonts w:ascii="Times New Roman" w:hAnsi="Times New Roman"/>
          <w:color w:val="000000"/>
          <w:sz w:val="28"/>
          <w:szCs w:val="28"/>
          <w:lang w:val="en" w:eastAsia="bg-BG"/>
        </w:rPr>
        <w:t xml:space="preserve"> </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lastRenderedPageBreak/>
        <w:t xml:space="preserve">(4) Служителите по ал. </w:t>
      </w:r>
      <w:proofErr w:type="gramStart"/>
      <w:r>
        <w:rPr>
          <w:rFonts w:ascii="Times New Roman" w:hAnsi="Times New Roman"/>
          <w:color w:val="000000"/>
          <w:sz w:val="28"/>
          <w:szCs w:val="28"/>
          <w:lang w:val="en" w:eastAsia="bg-BG"/>
        </w:rPr>
        <w:t>3 се определят със заповед на кмета на общината.</w:t>
      </w:r>
      <w:proofErr w:type="gramEnd"/>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en" w:eastAsia="bg-BG"/>
        </w:rPr>
        <w:t xml:space="preserve">(5) Кметът на общината упражнява правомощията на решаващ орган по </w:t>
      </w:r>
      <w:r>
        <w:rPr>
          <w:rFonts w:ascii="Times New Roman" w:hAnsi="Times New Roman"/>
          <w:sz w:val="28"/>
          <w:szCs w:val="28"/>
          <w:lang w:val="en" w:eastAsia="bg-BG"/>
        </w:rPr>
        <w:t xml:space="preserve">чл. </w:t>
      </w:r>
      <w:proofErr w:type="gramStart"/>
      <w:r>
        <w:rPr>
          <w:rFonts w:ascii="Times New Roman" w:hAnsi="Times New Roman"/>
          <w:sz w:val="28"/>
          <w:szCs w:val="28"/>
          <w:lang w:val="en" w:eastAsia="bg-BG"/>
        </w:rPr>
        <w:t>152, ал.</w:t>
      </w:r>
      <w:proofErr w:type="gramEnd"/>
      <w:r>
        <w:rPr>
          <w:rFonts w:ascii="Times New Roman" w:hAnsi="Times New Roman"/>
          <w:sz w:val="28"/>
          <w:szCs w:val="28"/>
          <w:lang w:val="en" w:eastAsia="bg-BG"/>
        </w:rPr>
        <w:t xml:space="preserve"> 2 от Данъчно-осигурителния процесуален кодекс,</w:t>
      </w:r>
      <w:r>
        <w:rPr>
          <w:rFonts w:ascii="Times New Roman" w:hAnsi="Times New Roman"/>
          <w:color w:val="000000"/>
          <w:sz w:val="28"/>
          <w:szCs w:val="28"/>
          <w:lang w:val="en" w:eastAsia="bg-BG"/>
        </w:rPr>
        <w:t xml:space="preserve"> а ръководителят на звеното за местни приходи в съответната община - на териториален директор на Националната агенция за приходите</w:t>
      </w:r>
      <w:proofErr w:type="gramStart"/>
      <w:r>
        <w:rPr>
          <w:rFonts w:ascii="Times New Roman" w:hAnsi="Times New Roman"/>
          <w:color w:val="000000"/>
          <w:sz w:val="28"/>
          <w:szCs w:val="28"/>
          <w:lang w:val="en" w:eastAsia="bg-BG"/>
        </w:rPr>
        <w:t>.</w:t>
      </w:r>
      <w:r>
        <w:rPr>
          <w:rFonts w:ascii="Times New Roman" w:hAnsi="Times New Roman"/>
          <w:color w:val="000000"/>
          <w:sz w:val="28"/>
          <w:szCs w:val="28"/>
          <w:lang w:val="bg-BG" w:eastAsia="bg-BG"/>
        </w:rPr>
        <w:t>“</w:t>
      </w:r>
      <w:proofErr w:type="gramEnd"/>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3. </w:t>
      </w:r>
      <w:r>
        <w:rPr>
          <w:rFonts w:ascii="Times New Roman" w:hAnsi="Times New Roman"/>
          <w:color w:val="000000"/>
          <w:sz w:val="28"/>
          <w:szCs w:val="28"/>
          <w:lang w:val="bg-BG" w:eastAsia="bg-BG"/>
        </w:rPr>
        <w:t>Чл. 12 се отменя.</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4. </w:t>
      </w:r>
      <w:r>
        <w:rPr>
          <w:rFonts w:ascii="Times New Roman" w:hAnsi="Times New Roman"/>
          <w:color w:val="000000"/>
          <w:sz w:val="28"/>
          <w:szCs w:val="28"/>
          <w:lang w:val="bg-BG" w:eastAsia="bg-BG"/>
        </w:rPr>
        <w:t>Създава се нова алинея 3 на чл. 17:</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„(3) Таксата се определя</w:t>
      </w:r>
      <w:r>
        <w:rPr>
          <w:rFonts w:ascii="Times New Roman" w:hAnsi="Times New Roman"/>
          <w:color w:val="000000"/>
          <w:sz w:val="28"/>
          <w:szCs w:val="28"/>
          <w:lang w:val="en" w:eastAsia="bg-BG"/>
        </w:rPr>
        <w:t xml:space="preserve"> към 1 януари на годината, за която се дължи и се съобщава на лицата до 1 март на същата година.</w:t>
      </w:r>
      <w:r>
        <w:rPr>
          <w:rFonts w:ascii="Times New Roman" w:hAnsi="Times New Roman"/>
          <w:color w:val="000000"/>
          <w:sz w:val="28"/>
          <w:szCs w:val="28"/>
          <w:lang w:val="bg-BG" w:eastAsia="bg-BG"/>
        </w:rPr>
        <w:t>“</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5. </w:t>
      </w:r>
      <w:r>
        <w:rPr>
          <w:rFonts w:ascii="Times New Roman" w:hAnsi="Times New Roman"/>
          <w:color w:val="000000"/>
          <w:sz w:val="28"/>
          <w:szCs w:val="28"/>
          <w:lang w:val="bg-BG" w:eastAsia="bg-BG"/>
        </w:rPr>
        <w:t>В чл. 18 се правят следните изменения:</w:t>
      </w:r>
    </w:p>
    <w:p w:rsidR="00755213" w:rsidRDefault="00755213" w:rsidP="00755213">
      <w:pPr>
        <w:numPr>
          <w:ilvl w:val="0"/>
          <w:numId w:val="2"/>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Ал. 7 се изменя така:</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„(7) Освобождават се от заплащане на такса битови отпадъци в частта за сметосъбиране и сметоизвозване, собствениците или ползвателите на имоти, които не се ползват през цялата година.  Освобождаването се осъществява на основание, подадена в Общинска данъчна служба гр. Шабла декларация, от всички собственици или ползватели на имота до 31 декември на предходната година по образец, одобрен със заповед на кмета на Община Шабла.“</w:t>
      </w:r>
    </w:p>
    <w:p w:rsidR="00755213" w:rsidRDefault="00755213" w:rsidP="00755213">
      <w:pPr>
        <w:numPr>
          <w:ilvl w:val="0"/>
          <w:numId w:val="2"/>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 В ал. 10 думите „по ал. 5“ се заменят с „по ал. 7“.</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6. </w:t>
      </w:r>
      <w:r>
        <w:rPr>
          <w:rFonts w:ascii="Times New Roman" w:hAnsi="Times New Roman"/>
          <w:color w:val="000000"/>
          <w:sz w:val="28"/>
          <w:szCs w:val="28"/>
          <w:lang w:val="bg-BG" w:eastAsia="bg-BG"/>
        </w:rPr>
        <w:t>В чл. 18б се правят следните изменения и допълнения:</w:t>
      </w:r>
    </w:p>
    <w:p w:rsidR="00755213" w:rsidRDefault="00755213" w:rsidP="00755213">
      <w:pPr>
        <w:numPr>
          <w:ilvl w:val="0"/>
          <w:numId w:val="3"/>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Досегашният текст на чл. 18б се изменя и става алинея 1:</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„(1) </w:t>
      </w:r>
      <w:r>
        <w:rPr>
          <w:rFonts w:ascii="Times New Roman" w:hAnsi="Times New Roman"/>
          <w:color w:val="000000"/>
          <w:sz w:val="28"/>
          <w:szCs w:val="28"/>
          <w:lang w:val="en" w:eastAsia="bg-BG"/>
        </w:rPr>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w:t>
      </w:r>
      <w:r>
        <w:rPr>
          <w:rFonts w:ascii="Times New Roman" w:hAnsi="Times New Roman"/>
          <w:color w:val="000000"/>
          <w:sz w:val="28"/>
          <w:szCs w:val="28"/>
          <w:lang w:val="bg-BG" w:eastAsia="bg-BG"/>
        </w:rPr>
        <w:t>.</w:t>
      </w:r>
      <w:r>
        <w:rPr>
          <w:rFonts w:ascii="Times New Roman" w:hAnsi="Times New Roman"/>
          <w:color w:val="000000"/>
          <w:sz w:val="28"/>
          <w:szCs w:val="28"/>
          <w:lang w:val="en" w:eastAsia="bg-BG"/>
        </w:rPr>
        <w:t xml:space="preserve"> Освобождаването е при условие, че имотите не се ползват със стопанска цел, несвързана с пряката им богослужебна дейност</w:t>
      </w:r>
      <w:proofErr w:type="gramStart"/>
      <w:r>
        <w:rPr>
          <w:rFonts w:ascii="Times New Roman" w:hAnsi="Times New Roman"/>
          <w:color w:val="000000"/>
          <w:sz w:val="28"/>
          <w:szCs w:val="28"/>
          <w:lang w:val="en" w:eastAsia="bg-BG"/>
        </w:rPr>
        <w:t>.</w:t>
      </w:r>
      <w:r>
        <w:rPr>
          <w:rFonts w:ascii="Times New Roman" w:hAnsi="Times New Roman"/>
          <w:color w:val="000000"/>
          <w:sz w:val="28"/>
          <w:szCs w:val="28"/>
          <w:lang w:val="bg-BG" w:eastAsia="bg-BG"/>
        </w:rPr>
        <w:t>“</w:t>
      </w:r>
      <w:proofErr w:type="gramEnd"/>
    </w:p>
    <w:p w:rsidR="00755213" w:rsidRDefault="00755213" w:rsidP="00755213">
      <w:pPr>
        <w:numPr>
          <w:ilvl w:val="0"/>
          <w:numId w:val="3"/>
        </w:numPr>
        <w:tabs>
          <w:tab w:val="left" w:pos="0"/>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Създава се нова ал. 2 </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„(2) </w:t>
      </w:r>
      <w:r>
        <w:rPr>
          <w:rFonts w:ascii="Times New Roman" w:hAnsi="Times New Roman"/>
          <w:color w:val="000000"/>
          <w:sz w:val="28"/>
          <w:szCs w:val="28"/>
          <w:lang w:val="en" w:eastAsia="bg-BG"/>
        </w:rPr>
        <w:t xml:space="preserve">Не се събира такса за битови отпадъци за услугите, предоставени </w:t>
      </w:r>
      <w:r>
        <w:rPr>
          <w:rFonts w:ascii="Times New Roman" w:hAnsi="Times New Roman"/>
          <w:color w:val="000000"/>
          <w:sz w:val="28"/>
          <w:szCs w:val="28"/>
          <w:lang w:val="bg-BG" w:eastAsia="bg-BG"/>
        </w:rPr>
        <w:t>на читалищата и училищата</w:t>
      </w:r>
      <w:r>
        <w:rPr>
          <w:rFonts w:ascii="Times New Roman" w:hAnsi="Times New Roman"/>
          <w:color w:val="000000"/>
          <w:sz w:val="28"/>
          <w:szCs w:val="28"/>
          <w:lang w:val="en" w:eastAsia="bg-BG"/>
        </w:rPr>
        <w:t xml:space="preserve">, в които се извършва </w:t>
      </w:r>
      <w:r>
        <w:rPr>
          <w:rFonts w:ascii="Times New Roman" w:hAnsi="Times New Roman"/>
          <w:color w:val="000000"/>
          <w:sz w:val="28"/>
          <w:szCs w:val="28"/>
          <w:lang w:val="bg-BG" w:eastAsia="bg-BG"/>
        </w:rPr>
        <w:t>читалищна, съответно образователна дейност</w:t>
      </w:r>
      <w:r>
        <w:rPr>
          <w:rFonts w:ascii="Times New Roman" w:hAnsi="Times New Roman"/>
          <w:color w:val="000000"/>
          <w:sz w:val="28"/>
          <w:szCs w:val="28"/>
          <w:lang w:val="en" w:eastAsia="bg-BG"/>
        </w:rPr>
        <w:t>, заедно с поземлените имоти, върху които са построени</w:t>
      </w:r>
      <w:r>
        <w:rPr>
          <w:rFonts w:ascii="Times New Roman" w:hAnsi="Times New Roman"/>
          <w:color w:val="000000"/>
          <w:sz w:val="28"/>
          <w:szCs w:val="28"/>
          <w:lang w:val="bg-BG" w:eastAsia="bg-BG"/>
        </w:rPr>
        <w:t>.“</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7.  </w:t>
      </w:r>
      <w:r>
        <w:rPr>
          <w:rFonts w:ascii="Times New Roman" w:hAnsi="Times New Roman"/>
          <w:color w:val="000000"/>
          <w:sz w:val="28"/>
          <w:szCs w:val="28"/>
          <w:lang w:val="bg-BG" w:eastAsia="bg-BG"/>
        </w:rPr>
        <w:t>Чл. 32 се изменя така:</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„Чл. 32. (1) За извършени услуги по гражданското състояние се заплащат следните такси: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807"/>
        <w:gridCol w:w="1560"/>
      </w:tblGrid>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pPr>
              <w:autoSpaceDN w:val="0"/>
              <w:spacing w:after="0"/>
              <w:rPr>
                <w:rFonts w:ascii="Times New Roman" w:hAnsi="Times New Roman"/>
                <w:b/>
                <w:sz w:val="24"/>
                <w:szCs w:val="24"/>
                <w:lang w:val="bg-BG" w:eastAsia="bg-BG"/>
              </w:rPr>
            </w:pPr>
            <w:r>
              <w:rPr>
                <w:rFonts w:ascii="Times New Roman" w:hAnsi="Times New Roman"/>
                <w:b/>
                <w:sz w:val="24"/>
                <w:szCs w:val="24"/>
                <w:lang w:val="bg-BG" w:eastAsia="bg-BG"/>
              </w:rPr>
              <w:t>Точка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b/>
                <w:sz w:val="24"/>
                <w:szCs w:val="24"/>
                <w:lang w:val="bg-BG" w:eastAsia="bg-BG"/>
              </w:rPr>
            </w:pPr>
            <w:r>
              <w:rPr>
                <w:rFonts w:ascii="Times New Roman" w:hAnsi="Times New Roman"/>
                <w:b/>
                <w:sz w:val="24"/>
                <w:szCs w:val="24"/>
                <w:lang w:val="bg-BG" w:eastAsia="bg-BG"/>
              </w:rPr>
              <w:t>Вид административна услуга</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autoSpaceDN w:val="0"/>
              <w:spacing w:after="0"/>
              <w:rPr>
                <w:rFonts w:ascii="Times New Roman" w:hAnsi="Times New Roman"/>
                <w:b/>
                <w:sz w:val="24"/>
                <w:szCs w:val="24"/>
                <w:lang w:val="bg-BG" w:eastAsia="bg-BG"/>
              </w:rPr>
            </w:pPr>
            <w:r>
              <w:rPr>
                <w:rFonts w:ascii="Times New Roman" w:hAnsi="Times New Roman"/>
                <w:b/>
                <w:sz w:val="24"/>
                <w:szCs w:val="24"/>
                <w:lang w:val="bg-BG" w:eastAsia="bg-BG"/>
              </w:rPr>
              <w:t>Такса/ Мярка</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sz w:val="24"/>
                <w:szCs w:val="24"/>
                <w:lang w:val="bg-BG" w:eastAsia="bg-BG"/>
              </w:rPr>
            </w:pPr>
            <w:r>
              <w:rPr>
                <w:rFonts w:ascii="Times New Roman" w:hAnsi="Times New Roman"/>
                <w:sz w:val="24"/>
                <w:szCs w:val="24"/>
                <w:lang w:val="bg-BG" w:eastAsia="bg-BG"/>
              </w:rPr>
              <w:t>1.</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семейно положение</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widowControl w:val="0"/>
              <w:overflowPunct w:val="0"/>
              <w:autoSpaceDE w:val="0"/>
              <w:autoSpaceDN w:val="0"/>
              <w:adjustRightInd w:val="0"/>
              <w:spacing w:after="0"/>
              <w:jc w:val="right"/>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sz w:val="24"/>
                <w:szCs w:val="24"/>
                <w:lang w:val="bg-BG" w:eastAsia="bg-BG"/>
              </w:rPr>
            </w:pPr>
            <w:r>
              <w:rPr>
                <w:rFonts w:ascii="Times New Roman" w:hAnsi="Times New Roman"/>
                <w:sz w:val="24"/>
                <w:szCs w:val="24"/>
                <w:lang w:val="bg-BG" w:eastAsia="bg-BG"/>
              </w:rPr>
              <w:t>2.</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Издаване на удостоверение за семейно положение, съпруг/а и </w:t>
            </w:r>
            <w:r>
              <w:rPr>
                <w:rFonts w:ascii="Times New Roman" w:hAnsi="Times New Roman"/>
                <w:sz w:val="24"/>
                <w:szCs w:val="24"/>
                <w:lang w:val="bg-BG" w:eastAsia="bg-BG"/>
              </w:rPr>
              <w:lastRenderedPageBreak/>
              <w:t>деца</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widowControl w:val="0"/>
              <w:overflowPunct w:val="0"/>
              <w:autoSpaceDE w:val="0"/>
              <w:autoSpaceDN w:val="0"/>
              <w:adjustRightInd w:val="0"/>
              <w:spacing w:after="0"/>
              <w:jc w:val="right"/>
              <w:rPr>
                <w:rFonts w:ascii="Times New Roman" w:hAnsi="Times New Roman"/>
                <w:sz w:val="24"/>
                <w:szCs w:val="24"/>
              </w:rPr>
            </w:pPr>
            <w:r>
              <w:rPr>
                <w:rFonts w:ascii="Times New Roman" w:hAnsi="Times New Roman"/>
                <w:sz w:val="24"/>
                <w:szCs w:val="24"/>
                <w:lang w:val="bg-BG" w:eastAsia="bg-BG"/>
              </w:rPr>
              <w:lastRenderedPageBreak/>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sz w:val="24"/>
                <w:szCs w:val="24"/>
                <w:lang w:val="bg-BG" w:eastAsia="bg-BG"/>
              </w:rPr>
            </w:pPr>
            <w:r>
              <w:rPr>
                <w:rFonts w:ascii="Times New Roman" w:hAnsi="Times New Roman"/>
                <w:sz w:val="24"/>
                <w:szCs w:val="24"/>
                <w:lang w:val="bg-BG" w:eastAsia="bg-BG"/>
              </w:rPr>
              <w:lastRenderedPageBreak/>
              <w:t>3.</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идентичност на имена</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widowControl w:val="0"/>
              <w:overflowPunct w:val="0"/>
              <w:autoSpaceDE w:val="0"/>
              <w:autoSpaceDN w:val="0"/>
              <w:adjustRightInd w:val="0"/>
              <w:spacing w:after="0"/>
              <w:jc w:val="right"/>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sz w:val="24"/>
                <w:szCs w:val="24"/>
                <w:lang w:val="bg-BG" w:eastAsia="bg-BG"/>
              </w:rPr>
            </w:pPr>
            <w:r>
              <w:rPr>
                <w:rFonts w:ascii="Times New Roman" w:hAnsi="Times New Roman"/>
                <w:sz w:val="24"/>
                <w:szCs w:val="24"/>
                <w:lang w:val="bg-BG" w:eastAsia="bg-BG"/>
              </w:rPr>
              <w:t>4.</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съпруг/а и родствени връзки</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widowControl w:val="0"/>
              <w:overflowPunct w:val="0"/>
              <w:autoSpaceDE w:val="0"/>
              <w:autoSpaceDN w:val="0"/>
              <w:adjustRightInd w:val="0"/>
              <w:spacing w:after="0"/>
              <w:jc w:val="right"/>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jc w:val="right"/>
              <w:rPr>
                <w:rFonts w:ascii="Times New Roman" w:hAnsi="Times New Roman"/>
                <w:sz w:val="24"/>
                <w:szCs w:val="24"/>
                <w:lang w:val="bg-BG" w:eastAsia="bg-BG"/>
              </w:rPr>
            </w:pPr>
            <w:r>
              <w:rPr>
                <w:rFonts w:ascii="Times New Roman" w:hAnsi="Times New Roman"/>
                <w:sz w:val="24"/>
                <w:szCs w:val="24"/>
                <w:lang w:val="bg-BG" w:eastAsia="bg-BG"/>
              </w:rPr>
              <w:t>а)</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за втора и следваща страница</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24752A" w:rsidP="0024752A">
            <w:pPr>
              <w:autoSpaceDN w:val="0"/>
              <w:spacing w:after="0"/>
              <w:ind w:left="172" w:hanging="172"/>
              <w:jc w:val="both"/>
              <w:rPr>
                <w:rFonts w:ascii="Times New Roman" w:hAnsi="Times New Roman"/>
                <w:sz w:val="24"/>
                <w:szCs w:val="24"/>
                <w:lang w:val="bg-BG" w:eastAsia="bg-BG"/>
              </w:rPr>
            </w:pPr>
            <w:r>
              <w:rPr>
                <w:rFonts w:ascii="Times New Roman" w:hAnsi="Times New Roman"/>
                <w:sz w:val="24"/>
                <w:szCs w:val="24"/>
                <w:lang w:val="bg-BG" w:eastAsia="bg-BG"/>
              </w:rPr>
              <w:t xml:space="preserve"> </w:t>
            </w:r>
            <w:r w:rsidR="00755213">
              <w:rPr>
                <w:rFonts w:ascii="Times New Roman" w:hAnsi="Times New Roman"/>
                <w:sz w:val="24"/>
                <w:szCs w:val="24"/>
                <w:lang w:val="bg-BG" w:eastAsia="bg-BG"/>
              </w:rPr>
              <w:t>2,00 лв./стр.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rPr>
                <w:rFonts w:ascii="Times New Roman" w:hAnsi="Times New Roman"/>
                <w:sz w:val="24"/>
                <w:szCs w:val="24"/>
                <w:lang w:val="bg-BG" w:eastAsia="bg-BG"/>
              </w:rPr>
            </w:pPr>
            <w:r>
              <w:rPr>
                <w:rFonts w:ascii="Times New Roman" w:hAnsi="Times New Roman"/>
                <w:sz w:val="24"/>
                <w:szCs w:val="24"/>
                <w:lang w:val="bg-BG" w:eastAsia="bg-BG"/>
              </w:rPr>
              <w:t>5.</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наследници</w:t>
            </w:r>
          </w:p>
        </w:tc>
        <w:tc>
          <w:tcPr>
            <w:tcW w:w="1559" w:type="dxa"/>
            <w:tcBorders>
              <w:top w:val="single" w:sz="4" w:space="0" w:color="000000"/>
              <w:left w:val="single" w:sz="4" w:space="0" w:color="000000"/>
              <w:bottom w:val="single" w:sz="4" w:space="0" w:color="000000"/>
              <w:right w:val="single" w:sz="4" w:space="0" w:color="000000"/>
            </w:tcBorders>
          </w:tcPr>
          <w:p w:rsidR="00755213" w:rsidRDefault="00755213">
            <w:pPr>
              <w:autoSpaceDN w:val="0"/>
              <w:spacing w:after="0"/>
              <w:rPr>
                <w:rFonts w:ascii="Times New Roman" w:hAnsi="Times New Roman"/>
                <w:sz w:val="24"/>
                <w:szCs w:val="24"/>
                <w:lang w:eastAsia="bg-BG"/>
              </w:rPr>
            </w:pP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jc w:val="right"/>
              <w:rPr>
                <w:rFonts w:ascii="Times New Roman" w:hAnsi="Times New Roman"/>
                <w:sz w:val="24"/>
                <w:szCs w:val="24"/>
                <w:lang w:val="bg-BG" w:eastAsia="bg-BG"/>
              </w:rPr>
            </w:pPr>
            <w:r>
              <w:rPr>
                <w:rFonts w:ascii="Times New Roman" w:hAnsi="Times New Roman"/>
                <w:sz w:val="24"/>
                <w:szCs w:val="24"/>
                <w:lang w:val="bg-BG" w:eastAsia="bg-BG"/>
              </w:rPr>
              <w:t>а)</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за лица починали преди 1980</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autoSpaceDN w:val="0"/>
              <w:spacing w:after="0"/>
              <w:jc w:val="right"/>
              <w:rPr>
                <w:rFonts w:ascii="Times New Roman" w:hAnsi="Times New Roman"/>
                <w:sz w:val="24"/>
                <w:szCs w:val="24"/>
                <w:lang w:val="bg-BG" w:eastAsia="bg-BG"/>
              </w:rPr>
            </w:pPr>
            <w:r>
              <w:rPr>
                <w:rFonts w:ascii="Times New Roman" w:hAnsi="Times New Roman"/>
                <w:sz w:val="24"/>
                <w:szCs w:val="24"/>
                <w:lang w:val="bg-BG" w:eastAsia="bg-BG"/>
              </w:rPr>
              <w:t>7,00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pPr>
              <w:autoSpaceDN w:val="0"/>
              <w:spacing w:after="0"/>
              <w:jc w:val="right"/>
              <w:rPr>
                <w:rFonts w:ascii="Times New Roman" w:hAnsi="Times New Roman"/>
                <w:sz w:val="24"/>
                <w:szCs w:val="24"/>
                <w:lang w:val="bg-BG" w:eastAsia="bg-BG"/>
              </w:rPr>
            </w:pPr>
            <w:r>
              <w:rPr>
                <w:rFonts w:ascii="Times New Roman" w:hAnsi="Times New Roman"/>
                <w:sz w:val="24"/>
                <w:szCs w:val="24"/>
                <w:lang w:val="bg-BG" w:eastAsia="bg-BG"/>
              </w:rPr>
              <w:t>б)</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за лица починали след 1980</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pPr>
              <w:autoSpaceDN w:val="0"/>
              <w:spacing w:after="0"/>
              <w:jc w:val="right"/>
              <w:rPr>
                <w:rFonts w:ascii="Times New Roman" w:hAnsi="Times New Roman"/>
                <w:sz w:val="24"/>
                <w:szCs w:val="24"/>
                <w:lang w:val="bg-BG" w:eastAsia="bg-BG"/>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в)</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з</w:t>
            </w:r>
            <w:r>
              <w:rPr>
                <w:rFonts w:ascii="Times New Roman" w:hAnsi="Times New Roman"/>
                <w:sz w:val="24"/>
                <w:szCs w:val="24"/>
                <w:lang w:eastAsia="bg-BG"/>
              </w:rPr>
              <w:t>а добавяне на данни от удостоверение за наследници от друга община към основното удостоверение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3,00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6.</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родените от майката деца</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7.</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правно ограничение</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8.</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вписване в регистъра на населението</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9.</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 xml:space="preserve">Заверка документи по гражданско състояние за чужбина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10.</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сключване на брак от български гражданин в чужбина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11.</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снабдяване на чужд гражданин с документ за сключване на граждански брак в Република България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12.</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настоящ адрес</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13.</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постоянен адрес</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14.</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промяна на постоянен адрес</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15.</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промяна на настоящ адрес</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16.</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адрес на имот</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lang w:val="bg-BG" w:eastAsia="bg-BG"/>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17.</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раждане – оригинал</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18.</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раждане – дубликат</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19.</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граждански брак - оригинал</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20.</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за граждански брак – дубликат</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21.</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Съставяне на актове за гражданско състояние на български граждани, които имат актове съставени в чужбина.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lang w:val="bg-BG" w:eastAsia="bg-BG"/>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22.</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препис-извлечение от акт за смърт</w:t>
            </w:r>
            <w:r>
              <w:rPr>
                <w:rFonts w:ascii="Times New Roman" w:hAnsi="Times New Roman"/>
                <w:bCs/>
                <w:sz w:val="24"/>
                <w:szCs w:val="24"/>
                <w:lang w:eastAsia="bg-BG"/>
              </w:rPr>
              <w:t xml:space="preserve"> </w:t>
            </w:r>
            <w:r>
              <w:rPr>
                <w:rFonts w:ascii="Times New Roman" w:hAnsi="Times New Roman"/>
                <w:bCs/>
                <w:sz w:val="24"/>
                <w:szCs w:val="24"/>
                <w:lang w:val="bg-BG" w:eastAsia="bg-BG"/>
              </w:rPr>
              <w:t>за първи</w:t>
            </w:r>
            <w:r>
              <w:rPr>
                <w:rFonts w:ascii="Times New Roman" w:hAnsi="Times New Roman"/>
                <w:bCs/>
                <w:sz w:val="24"/>
                <w:szCs w:val="24"/>
                <w:lang w:eastAsia="bg-BG"/>
              </w:rPr>
              <w:t xml:space="preserve"> път</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23.</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препис-извлечение от акт за смърт</w:t>
            </w:r>
            <w:r>
              <w:rPr>
                <w:rFonts w:ascii="Times New Roman" w:hAnsi="Times New Roman"/>
                <w:bCs/>
                <w:sz w:val="24"/>
                <w:szCs w:val="24"/>
                <w:lang w:eastAsia="bg-BG"/>
              </w:rPr>
              <w:t xml:space="preserve"> </w:t>
            </w:r>
            <w:r>
              <w:rPr>
                <w:rFonts w:ascii="Times New Roman" w:hAnsi="Times New Roman"/>
                <w:bCs/>
                <w:sz w:val="24"/>
                <w:szCs w:val="24"/>
                <w:lang w:val="bg-BG" w:eastAsia="bg-BG"/>
              </w:rPr>
              <w:t xml:space="preserve">за </w:t>
            </w:r>
            <w:r>
              <w:rPr>
                <w:rFonts w:ascii="Times New Roman" w:hAnsi="Times New Roman"/>
                <w:bCs/>
                <w:sz w:val="24"/>
                <w:szCs w:val="24"/>
                <w:lang w:eastAsia="bg-BG"/>
              </w:rPr>
              <w:t>втори и следващ път</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24.</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Издаване на удостоверение, че не е съставен акт за раждане или акт за смърт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eastAsia="bg-BG"/>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25.</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bCs/>
                <w:sz w:val="24"/>
                <w:szCs w:val="24"/>
                <w:lang w:eastAsia="bg-BG"/>
              </w:rPr>
              <w:t>Издаване на препис или заверено копие от семеен регистър,  личен регистрационен картон или друг документ по гражданско състояние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eastAsia="bg-BG"/>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26.</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Комплектоване и проверка на документи към искане за установяване на българско гражданство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27.</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Издаване на многоезично извлечение от акт за гражданско състояние.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5,00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28.</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Признаване и изпълнение на съдебно решение или друг акт на чуждестранен съд или друг орган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10,00 лв./бр.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29.</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 xml:space="preserve">Съставяне на акт за раждане или акт за смърт на български </w:t>
            </w:r>
            <w:r>
              <w:rPr>
                <w:rFonts w:ascii="Times New Roman" w:hAnsi="Times New Roman"/>
                <w:bCs/>
                <w:sz w:val="24"/>
                <w:szCs w:val="24"/>
                <w:lang w:val="bg-BG" w:eastAsia="bg-BG"/>
              </w:rPr>
              <w:lastRenderedPageBreak/>
              <w:t>гражданин с постоянен адрес в община Шабла, въз основа на влязло в сила съдебно решение, постановено от български съд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lastRenderedPageBreak/>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lastRenderedPageBreak/>
              <w:t>30.</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Издаване на удостоверение за настойничество и попечителство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31.</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О</w:t>
            </w:r>
            <w:r>
              <w:rPr>
                <w:rFonts w:ascii="Times New Roman" w:hAnsi="Times New Roman"/>
                <w:bCs/>
                <w:sz w:val="24"/>
                <w:szCs w:val="24"/>
                <w:lang w:val="en" w:eastAsia="bg-BG"/>
              </w:rPr>
              <w:t>тразяване на промяна на име в регистрите по гражданското състояние на населението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32.</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О</w:t>
            </w:r>
            <w:r>
              <w:rPr>
                <w:rFonts w:ascii="Times New Roman" w:hAnsi="Times New Roman"/>
                <w:bCs/>
                <w:sz w:val="24"/>
                <w:szCs w:val="24"/>
                <w:lang w:val="en" w:eastAsia="bg-BG"/>
              </w:rPr>
              <w:t>тбелязвания, допълвания и поправки в актовете за гражданско състояние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безплатно</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33.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bCs/>
                <w:sz w:val="24"/>
                <w:szCs w:val="24"/>
                <w:lang w:val="bg-BG" w:eastAsia="bg-BG"/>
              </w:rPr>
            </w:pPr>
            <w:r>
              <w:rPr>
                <w:rFonts w:ascii="Times New Roman" w:hAnsi="Times New Roman"/>
                <w:bCs/>
                <w:sz w:val="24"/>
                <w:szCs w:val="24"/>
                <w:lang w:val="bg-BG" w:eastAsia="bg-BG"/>
              </w:rPr>
              <w:t>Издаване на справки по искане на съдебни изпълнители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Таксува се според документа, който се издава</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34.</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autoSpaceDN w:val="0"/>
              <w:spacing w:after="0"/>
              <w:jc w:val="both"/>
              <w:rPr>
                <w:rFonts w:ascii="Times New Roman" w:hAnsi="Times New Roman"/>
                <w:bCs/>
                <w:sz w:val="24"/>
                <w:szCs w:val="24"/>
                <w:lang w:eastAsia="bg-BG"/>
              </w:rPr>
            </w:pPr>
            <w:r>
              <w:rPr>
                <w:rFonts w:ascii="Times New Roman" w:hAnsi="Times New Roman"/>
                <w:bCs/>
                <w:sz w:val="24"/>
                <w:szCs w:val="24"/>
                <w:lang w:eastAsia="bg-BG"/>
              </w:rPr>
              <w:t>Издаване на всички други видове удостоверения относно гражданско състояние по искане на граждани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autoSpaceDN w:val="0"/>
              <w:spacing w:after="0"/>
              <w:jc w:val="both"/>
              <w:rPr>
                <w:rFonts w:ascii="Times New Roman" w:hAnsi="Times New Roman"/>
                <w:sz w:val="24"/>
                <w:szCs w:val="24"/>
                <w:lang w:val="bg-BG" w:eastAsia="bg-BG"/>
              </w:rPr>
            </w:pPr>
            <w:r>
              <w:rPr>
                <w:rFonts w:ascii="Times New Roman" w:hAnsi="Times New Roman"/>
                <w:sz w:val="24"/>
                <w:szCs w:val="24"/>
                <w:lang w:val="bg-BG" w:eastAsia="bg-BG"/>
              </w:rPr>
              <w:t>5,00 лв./бр.</w:t>
            </w:r>
          </w:p>
        </w:tc>
      </w:tr>
    </w:tbl>
    <w:p w:rsidR="00755213" w:rsidRDefault="00755213" w:rsidP="0024752A">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(2) </w:t>
      </w:r>
      <w:r>
        <w:rPr>
          <w:rFonts w:ascii="Times New Roman" w:hAnsi="Times New Roman"/>
          <w:color w:val="000000"/>
          <w:sz w:val="28"/>
          <w:szCs w:val="28"/>
          <w:lang w:eastAsia="bg-BG"/>
        </w:rPr>
        <w:t>За извършени други административни услуги се заплащат такси, както следва: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807"/>
        <w:gridCol w:w="1560"/>
      </w:tblGrid>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jc w:val="both"/>
              <w:textAlignment w:val="center"/>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Точка №</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ind w:firstLine="567"/>
              <w:jc w:val="both"/>
              <w:textAlignment w:val="center"/>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Вид административна услуга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jc w:val="both"/>
              <w:textAlignment w:val="center"/>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Такса/ Мярка</w:t>
            </w:r>
          </w:p>
        </w:tc>
      </w:tr>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1.</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Издаване на у</w:t>
            </w:r>
            <w:r>
              <w:rPr>
                <w:rFonts w:ascii="Times New Roman" w:hAnsi="Times New Roman"/>
                <w:sz w:val="24"/>
                <w:szCs w:val="24"/>
              </w:rPr>
              <w:t>достоверение за данъчна оценка</w:t>
            </w:r>
          </w:p>
        </w:tc>
        <w:tc>
          <w:tcPr>
            <w:tcW w:w="1559" w:type="dxa"/>
            <w:tcBorders>
              <w:top w:val="single" w:sz="4" w:space="0" w:color="000000"/>
              <w:left w:val="single" w:sz="4" w:space="0" w:color="000000"/>
              <w:bottom w:val="single" w:sz="4" w:space="0" w:color="000000"/>
              <w:right w:val="single" w:sz="4" w:space="0" w:color="000000"/>
            </w:tcBorders>
          </w:tcPr>
          <w:p w:rsidR="00755213" w:rsidRDefault="00755213" w:rsidP="0024752A">
            <w:pPr>
              <w:tabs>
                <w:tab w:val="left" w:pos="851"/>
              </w:tabs>
              <w:autoSpaceDN w:val="0"/>
              <w:spacing w:after="0"/>
              <w:ind w:firstLine="567"/>
              <w:jc w:val="both"/>
              <w:textAlignment w:val="center"/>
              <w:rPr>
                <w:rFonts w:ascii="Times New Roman" w:hAnsi="Times New Roman"/>
                <w:color w:val="000000"/>
                <w:sz w:val="24"/>
                <w:szCs w:val="24"/>
                <w:lang w:val="bg-BG" w:eastAsia="bg-BG"/>
              </w:rPr>
            </w:pPr>
          </w:p>
        </w:tc>
      </w:tr>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а)</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с</w:t>
            </w:r>
            <w:r>
              <w:rPr>
                <w:rFonts w:ascii="Times New Roman" w:hAnsi="Times New Roman"/>
                <w:sz w:val="24"/>
                <w:szCs w:val="24"/>
              </w:rPr>
              <w:t>ъс срок на изготвяне 1 ден</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20</w:t>
            </w:r>
            <w:proofErr w:type="gramStart"/>
            <w:r>
              <w:rPr>
                <w:rFonts w:ascii="Times New Roman" w:hAnsi="Times New Roman"/>
                <w:sz w:val="24"/>
                <w:szCs w:val="24"/>
              </w:rPr>
              <w:t>,00</w:t>
            </w:r>
            <w:proofErr w:type="gramEnd"/>
            <w:r>
              <w:rPr>
                <w:rFonts w:ascii="Times New Roman" w:hAnsi="Times New Roman"/>
                <w:sz w:val="24"/>
                <w:szCs w:val="24"/>
              </w:rPr>
              <w:t xml:space="preserve"> </w:t>
            </w:r>
            <w:r>
              <w:rPr>
                <w:rFonts w:ascii="Times New Roman" w:hAnsi="Times New Roman"/>
                <w:sz w:val="24"/>
                <w:szCs w:val="24"/>
                <w:lang w:val="bg-BG"/>
              </w:rPr>
              <w:t>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б)</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с</w:t>
            </w:r>
            <w:r>
              <w:rPr>
                <w:rFonts w:ascii="Times New Roman" w:hAnsi="Times New Roman"/>
                <w:sz w:val="24"/>
                <w:szCs w:val="24"/>
              </w:rPr>
              <w:t xml:space="preserve">ъс срок на изготвяне </w:t>
            </w:r>
            <w:r>
              <w:rPr>
                <w:rFonts w:ascii="Times New Roman" w:hAnsi="Times New Roman"/>
                <w:sz w:val="24"/>
                <w:szCs w:val="24"/>
                <w:lang w:val="bg-BG"/>
              </w:rPr>
              <w:t>5</w:t>
            </w:r>
            <w:r>
              <w:rPr>
                <w:rFonts w:ascii="Times New Roman" w:hAnsi="Times New Roman"/>
                <w:sz w:val="24"/>
                <w:szCs w:val="24"/>
              </w:rPr>
              <w:t xml:space="preserve"> дни</w:t>
            </w:r>
          </w:p>
        </w:tc>
        <w:tc>
          <w:tcPr>
            <w:tcW w:w="1559"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8</w:t>
            </w:r>
            <w:proofErr w:type="gramStart"/>
            <w:r>
              <w:rPr>
                <w:rFonts w:ascii="Times New Roman" w:hAnsi="Times New Roman"/>
                <w:sz w:val="24"/>
                <w:szCs w:val="24"/>
              </w:rPr>
              <w:t>,00</w:t>
            </w:r>
            <w:proofErr w:type="gramEnd"/>
            <w:r>
              <w:rPr>
                <w:rFonts w:ascii="Times New Roman" w:hAnsi="Times New Roman"/>
                <w:sz w:val="24"/>
                <w:szCs w:val="24"/>
                <w:lang w:val="bg-BG"/>
              </w:rPr>
              <w:t xml:space="preserve"> 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2.</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Издаване на удостоверение за платен данък върху превозните средства или издаване на дубликат от квитанция за платени местни данъци и такси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5</w:t>
            </w:r>
            <w:proofErr w:type="gramStart"/>
            <w:r>
              <w:rPr>
                <w:rFonts w:ascii="Times New Roman" w:hAnsi="Times New Roman"/>
                <w:sz w:val="24"/>
                <w:szCs w:val="24"/>
              </w:rPr>
              <w:t>,00</w:t>
            </w:r>
            <w:proofErr w:type="gramEnd"/>
            <w:r>
              <w:rPr>
                <w:rFonts w:ascii="Times New Roman" w:hAnsi="Times New Roman"/>
                <w:sz w:val="24"/>
                <w:szCs w:val="24"/>
                <w:lang w:val="bg-BG"/>
              </w:rPr>
              <w:t xml:space="preserve"> 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3.</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Удостоверение за декларирани данни  </w:t>
            </w:r>
            <w:r>
              <w:rPr>
                <w:rFonts w:ascii="Times New Roman" w:hAnsi="Times New Roman"/>
                <w:bCs/>
                <w:sz w:val="24"/>
                <w:szCs w:val="24"/>
              </w:rPr>
              <w:t>и за имотно състояние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lang w:val="bg-BG"/>
              </w:rPr>
              <w:t xml:space="preserve">   </w:t>
            </w:r>
            <w:r>
              <w:rPr>
                <w:rFonts w:ascii="Times New Roman" w:hAnsi="Times New Roman"/>
                <w:sz w:val="24"/>
                <w:szCs w:val="24"/>
              </w:rPr>
              <w:t>5</w:t>
            </w:r>
            <w:proofErr w:type="gramStart"/>
            <w:r>
              <w:rPr>
                <w:rFonts w:ascii="Times New Roman" w:hAnsi="Times New Roman"/>
                <w:sz w:val="24"/>
                <w:szCs w:val="24"/>
              </w:rPr>
              <w:t>,00</w:t>
            </w:r>
            <w:proofErr w:type="gramEnd"/>
            <w:r>
              <w:rPr>
                <w:rFonts w:ascii="Times New Roman" w:hAnsi="Times New Roman"/>
                <w:sz w:val="24"/>
                <w:szCs w:val="24"/>
                <w:lang w:val="bg-BG"/>
              </w:rPr>
              <w:t xml:space="preserve"> 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4.</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Издаване на удостоверение за наличие или липса на задължения по чл.87, ал.6 от ДОПК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5</w:t>
            </w:r>
            <w:proofErr w:type="gramStart"/>
            <w:r>
              <w:rPr>
                <w:rFonts w:ascii="Times New Roman" w:hAnsi="Times New Roman"/>
                <w:sz w:val="24"/>
                <w:szCs w:val="24"/>
              </w:rPr>
              <w:t>,00</w:t>
            </w:r>
            <w:proofErr w:type="gramEnd"/>
            <w:r>
              <w:rPr>
                <w:rFonts w:ascii="Times New Roman" w:hAnsi="Times New Roman"/>
                <w:sz w:val="24"/>
                <w:szCs w:val="24"/>
                <w:lang w:val="bg-BG"/>
              </w:rPr>
              <w:t xml:space="preserve"> 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5.</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Издаване на копие от данъчна декларация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,00</w:t>
            </w:r>
            <w:proofErr w:type="gramEnd"/>
            <w:r>
              <w:rPr>
                <w:rFonts w:ascii="Times New Roman" w:hAnsi="Times New Roman"/>
                <w:sz w:val="24"/>
                <w:szCs w:val="24"/>
                <w:lang w:val="bg-BG"/>
              </w:rPr>
              <w:t xml:space="preserve"> лв.</w:t>
            </w:r>
            <w:r>
              <w:rPr>
                <w:rFonts w:ascii="Times New Roman" w:hAnsi="Times New Roman"/>
                <w:sz w:val="24"/>
                <w:szCs w:val="24"/>
              </w:rPr>
              <w:t>/бр.</w:t>
            </w:r>
          </w:p>
        </w:tc>
      </w:tr>
      <w:tr w:rsidR="00755213" w:rsidTr="00755213">
        <w:tc>
          <w:tcPr>
            <w:tcW w:w="993"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6.</w:t>
            </w:r>
          </w:p>
        </w:tc>
        <w:tc>
          <w:tcPr>
            <w:tcW w:w="6804" w:type="dxa"/>
            <w:tcBorders>
              <w:top w:val="single" w:sz="4" w:space="0" w:color="000000"/>
              <w:left w:val="single" w:sz="4" w:space="0" w:color="000000"/>
              <w:bottom w:val="single" w:sz="4" w:space="0" w:color="000000"/>
              <w:right w:val="single" w:sz="4" w:space="0" w:color="000000"/>
            </w:tcBorders>
            <w:hideMark/>
          </w:tcPr>
          <w:p w:rsidR="00755213" w:rsidRDefault="00755213" w:rsidP="0024752A">
            <w:pPr>
              <w:tabs>
                <w:tab w:val="left" w:pos="851"/>
              </w:tabs>
              <w:autoSpaceDN w:val="0"/>
              <w:spacing w:after="0"/>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Издаване на разрешение за извършване на таксиметров превоз на пътници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5213" w:rsidRDefault="00755213" w:rsidP="0024752A">
            <w:pPr>
              <w:tabs>
                <w:tab w:val="left" w:pos="851"/>
              </w:tabs>
              <w:autoSpaceDN w:val="0"/>
              <w:spacing w:after="0"/>
              <w:ind w:firstLine="33"/>
              <w:jc w:val="both"/>
              <w:textAlignment w:val="center"/>
              <w:rPr>
                <w:rFonts w:ascii="Times New Roman" w:hAnsi="Times New Roman"/>
                <w:color w:val="000000"/>
                <w:sz w:val="24"/>
                <w:szCs w:val="24"/>
                <w:lang w:val="bg-BG" w:eastAsia="bg-BG"/>
              </w:rPr>
            </w:pPr>
            <w:r>
              <w:rPr>
                <w:rFonts w:ascii="Times New Roman" w:hAnsi="Times New Roman"/>
                <w:color w:val="000000"/>
                <w:sz w:val="24"/>
                <w:szCs w:val="24"/>
                <w:lang w:val="bg-BG" w:eastAsia="bg-BG"/>
              </w:rPr>
              <w:t>10,00 лв./бр.</w:t>
            </w:r>
          </w:p>
        </w:tc>
      </w:tr>
    </w:tbl>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(3) Когато искането за издаване на </w:t>
      </w:r>
      <w:r>
        <w:rPr>
          <w:rFonts w:ascii="Times New Roman" w:hAnsi="Times New Roman"/>
          <w:bCs/>
          <w:color w:val="000000"/>
          <w:sz w:val="28"/>
          <w:szCs w:val="28"/>
          <w:lang w:eastAsia="bg-BG"/>
        </w:rPr>
        <w:t>удостоверение за наличие или липса на задължения по чл.</w:t>
      </w:r>
      <w:r>
        <w:rPr>
          <w:rFonts w:ascii="Times New Roman" w:hAnsi="Times New Roman"/>
          <w:bCs/>
          <w:color w:val="000000"/>
          <w:sz w:val="28"/>
          <w:szCs w:val="28"/>
          <w:lang w:val="bg-BG" w:eastAsia="bg-BG"/>
        </w:rPr>
        <w:t xml:space="preserve"> </w:t>
      </w:r>
      <w:proofErr w:type="gramStart"/>
      <w:r>
        <w:rPr>
          <w:rFonts w:ascii="Times New Roman" w:hAnsi="Times New Roman"/>
          <w:bCs/>
          <w:color w:val="000000"/>
          <w:sz w:val="28"/>
          <w:szCs w:val="28"/>
          <w:lang w:eastAsia="bg-BG"/>
        </w:rPr>
        <w:t>87, ал.</w:t>
      </w:r>
      <w:proofErr w:type="gramEnd"/>
      <w:r>
        <w:rPr>
          <w:rFonts w:ascii="Times New Roman" w:hAnsi="Times New Roman"/>
          <w:bCs/>
          <w:color w:val="000000"/>
          <w:sz w:val="28"/>
          <w:szCs w:val="28"/>
          <w:lang w:val="bg-BG" w:eastAsia="bg-BG"/>
        </w:rPr>
        <w:t xml:space="preserve"> </w:t>
      </w:r>
      <w:proofErr w:type="gramStart"/>
      <w:r>
        <w:rPr>
          <w:rFonts w:ascii="Times New Roman" w:hAnsi="Times New Roman"/>
          <w:bCs/>
          <w:color w:val="000000"/>
          <w:sz w:val="28"/>
          <w:szCs w:val="28"/>
          <w:lang w:eastAsia="bg-BG"/>
        </w:rPr>
        <w:t>6 от ДОПК</w:t>
      </w:r>
      <w:r>
        <w:rPr>
          <w:rFonts w:ascii="Times New Roman" w:hAnsi="Times New Roman"/>
          <w:color w:val="000000"/>
          <w:sz w:val="28"/>
          <w:szCs w:val="28"/>
          <w:lang w:val="en" w:eastAsia="bg-BG"/>
        </w:rPr>
        <w:t xml:space="preserve"> </w:t>
      </w:r>
      <w:r>
        <w:rPr>
          <w:rFonts w:ascii="Times New Roman" w:hAnsi="Times New Roman"/>
          <w:color w:val="000000"/>
          <w:sz w:val="28"/>
          <w:szCs w:val="28"/>
          <w:lang w:val="bg-BG" w:eastAsia="bg-BG"/>
        </w:rPr>
        <w:t xml:space="preserve">е подадено до общината, служебно по електронен път, от </w:t>
      </w:r>
      <w:r>
        <w:rPr>
          <w:rFonts w:ascii="Times New Roman" w:hAnsi="Times New Roman"/>
          <w:color w:val="000000"/>
          <w:sz w:val="28"/>
          <w:szCs w:val="28"/>
          <w:lang w:val="en" w:eastAsia="bg-BG"/>
        </w:rPr>
        <w:t xml:space="preserve">компетентните органи и други правоимащи лица </w:t>
      </w:r>
      <w:r>
        <w:rPr>
          <w:rFonts w:ascii="Times New Roman" w:hAnsi="Times New Roman"/>
          <w:color w:val="000000"/>
          <w:sz w:val="28"/>
          <w:szCs w:val="28"/>
          <w:lang w:val="bg-BG" w:eastAsia="bg-BG"/>
        </w:rPr>
        <w:t>по</w:t>
      </w:r>
      <w:r>
        <w:rPr>
          <w:rFonts w:ascii="Times New Roman" w:hAnsi="Times New Roman"/>
          <w:color w:val="000000"/>
          <w:sz w:val="28"/>
          <w:szCs w:val="28"/>
          <w:lang w:val="en" w:eastAsia="bg-BG"/>
        </w:rPr>
        <w:t xml:space="preserve"> комплексното административно обслужване</w:t>
      </w:r>
      <w:r>
        <w:rPr>
          <w:rFonts w:ascii="Times New Roman" w:hAnsi="Times New Roman"/>
          <w:color w:val="000000"/>
          <w:sz w:val="28"/>
          <w:szCs w:val="28"/>
          <w:lang w:val="bg-BG" w:eastAsia="bg-BG"/>
        </w:rPr>
        <w:t>,</w:t>
      </w:r>
      <w:r>
        <w:rPr>
          <w:rFonts w:ascii="Times New Roman" w:hAnsi="Times New Roman"/>
          <w:color w:val="000000"/>
          <w:sz w:val="28"/>
          <w:szCs w:val="28"/>
          <w:lang w:val="en" w:eastAsia="bg-BG"/>
        </w:rPr>
        <w:t xml:space="preserve"> </w:t>
      </w:r>
      <w:r>
        <w:rPr>
          <w:rFonts w:ascii="Times New Roman" w:hAnsi="Times New Roman"/>
          <w:color w:val="000000"/>
          <w:sz w:val="28"/>
          <w:szCs w:val="28"/>
          <w:lang w:val="bg-BG" w:eastAsia="bg-BG"/>
        </w:rPr>
        <w:t>такса за издаване на документа не се заплаща.</w:t>
      </w:r>
      <w:proofErr w:type="gramEnd"/>
    </w:p>
    <w:p w:rsidR="00755213" w:rsidRDefault="00755213" w:rsidP="00755213">
      <w:pPr>
        <w:tabs>
          <w:tab w:val="left" w:pos="851"/>
        </w:tabs>
        <w:spacing w:after="0"/>
        <w:ind w:firstLine="567"/>
        <w:jc w:val="both"/>
        <w:textAlignment w:val="center"/>
        <w:rPr>
          <w:rFonts w:ascii="Times New Roman" w:hAnsi="Times New Roman"/>
          <w:color w:val="000000"/>
          <w:sz w:val="28"/>
          <w:szCs w:val="28"/>
          <w:lang w:eastAsia="bg-BG"/>
        </w:rPr>
      </w:pPr>
      <w:r>
        <w:rPr>
          <w:rFonts w:ascii="Times New Roman" w:hAnsi="Times New Roman"/>
          <w:b/>
          <w:color w:val="000000"/>
          <w:sz w:val="28"/>
          <w:szCs w:val="28"/>
          <w:lang w:val="bg-BG" w:eastAsia="bg-BG"/>
        </w:rPr>
        <w:t xml:space="preserve">§ 8.  </w:t>
      </w:r>
      <w:r>
        <w:rPr>
          <w:rFonts w:ascii="Times New Roman" w:hAnsi="Times New Roman"/>
          <w:color w:val="000000"/>
          <w:sz w:val="28"/>
          <w:szCs w:val="28"/>
          <w:lang w:val="bg-BG" w:eastAsia="bg-BG"/>
        </w:rPr>
        <w:t>Чл. 33 се отменя.</w:t>
      </w:r>
    </w:p>
    <w:p w:rsidR="00755213" w:rsidRDefault="00755213" w:rsidP="00755213">
      <w:pPr>
        <w:tabs>
          <w:tab w:val="left" w:pos="1560"/>
        </w:tabs>
        <w:spacing w:after="0"/>
        <w:ind w:firstLine="567"/>
        <w:jc w:val="both"/>
        <w:textAlignment w:val="center"/>
        <w:rPr>
          <w:rFonts w:ascii="Times New Roman" w:hAnsi="Times New Roman"/>
          <w:color w:val="000000"/>
          <w:sz w:val="28"/>
          <w:szCs w:val="28"/>
          <w:lang w:val="bg-BG"/>
        </w:rPr>
      </w:pPr>
      <w:r>
        <w:rPr>
          <w:rFonts w:ascii="Times New Roman" w:hAnsi="Times New Roman"/>
          <w:b/>
          <w:color w:val="000000"/>
          <w:sz w:val="28"/>
          <w:szCs w:val="28"/>
          <w:lang w:val="bg-BG"/>
        </w:rPr>
        <w:t>§ 9.</w:t>
      </w:r>
      <w:r>
        <w:rPr>
          <w:rFonts w:ascii="Times New Roman" w:hAnsi="Times New Roman"/>
          <w:color w:val="000000"/>
          <w:sz w:val="28"/>
          <w:szCs w:val="28"/>
          <w:lang w:val="bg-BG"/>
        </w:rPr>
        <w:t xml:space="preserve"> В чл. 42 от </w:t>
      </w:r>
      <w:r>
        <w:rPr>
          <w:rFonts w:ascii="Times New Roman" w:hAnsi="Times New Roman"/>
          <w:color w:val="000000"/>
          <w:sz w:val="28"/>
          <w:szCs w:val="28"/>
          <w:lang w:val="ru-RU"/>
        </w:rPr>
        <w:t>Глава трета, Цени на неуредени със закон услуги, оказвани или предоставяни от Общината на физически или юридически лица</w:t>
      </w:r>
      <w:r>
        <w:rPr>
          <w:rFonts w:ascii="Times New Roman" w:hAnsi="Times New Roman"/>
          <w:color w:val="000000"/>
          <w:sz w:val="28"/>
          <w:szCs w:val="28"/>
          <w:lang w:val="bg-BG"/>
        </w:rPr>
        <w:t xml:space="preserve"> се правят следните изменения и допълнения:</w:t>
      </w:r>
    </w:p>
    <w:p w:rsidR="00755213" w:rsidRDefault="00755213" w:rsidP="00755213">
      <w:pPr>
        <w:widowControl w:val="0"/>
        <w:numPr>
          <w:ilvl w:val="0"/>
          <w:numId w:val="4"/>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bg-BG"/>
        </w:rPr>
      </w:pPr>
      <w:r>
        <w:rPr>
          <w:rFonts w:ascii="Times New Roman" w:hAnsi="Times New Roman"/>
          <w:color w:val="000000"/>
          <w:sz w:val="28"/>
          <w:szCs w:val="28"/>
          <w:lang w:val="bg-BG"/>
        </w:rPr>
        <w:t>Алинея 1 и ал. 2 се отменят.</w:t>
      </w:r>
    </w:p>
    <w:p w:rsidR="00755213" w:rsidRDefault="00755213" w:rsidP="00755213">
      <w:pPr>
        <w:widowControl w:val="0"/>
        <w:numPr>
          <w:ilvl w:val="0"/>
          <w:numId w:val="4"/>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bg-BG"/>
        </w:rPr>
      </w:pPr>
      <w:r>
        <w:rPr>
          <w:rFonts w:ascii="Times New Roman" w:hAnsi="Times New Roman"/>
          <w:color w:val="000000"/>
          <w:sz w:val="28"/>
          <w:szCs w:val="28"/>
          <w:lang w:val="bg-BG"/>
        </w:rPr>
        <w:t>Тире 2 на т. 4 се изменя така:</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rPr>
      </w:pPr>
      <w:r>
        <w:rPr>
          <w:rFonts w:ascii="Times New Roman" w:hAnsi="Times New Roman"/>
          <w:color w:val="000000"/>
          <w:sz w:val="28"/>
          <w:szCs w:val="28"/>
          <w:lang w:val="bg-BG"/>
        </w:rPr>
        <w:t>„- за отдаване под наем или аренда на земеделски земи“</w:t>
      </w:r>
    </w:p>
    <w:p w:rsidR="00755213" w:rsidRDefault="00755213" w:rsidP="00755213">
      <w:pPr>
        <w:widowControl w:val="0"/>
        <w:tabs>
          <w:tab w:val="left" w:pos="851"/>
        </w:tabs>
        <w:overflowPunct w:val="0"/>
        <w:autoSpaceDE w:val="0"/>
        <w:autoSpaceDN w:val="0"/>
        <w:adjustRightInd w:val="0"/>
        <w:spacing w:after="0" w:line="240" w:lineRule="auto"/>
        <w:ind w:firstLine="567"/>
        <w:jc w:val="both"/>
        <w:textAlignment w:val="center"/>
        <w:rPr>
          <w:rFonts w:ascii="Times New Roman" w:hAnsi="Times New Roman"/>
          <w:color w:val="000000"/>
          <w:sz w:val="28"/>
          <w:szCs w:val="28"/>
          <w:lang w:val="bg-BG"/>
        </w:rPr>
      </w:pPr>
      <w:r>
        <w:rPr>
          <w:rFonts w:ascii="Times New Roman" w:hAnsi="Times New Roman"/>
          <w:color w:val="000000"/>
          <w:sz w:val="28"/>
          <w:szCs w:val="28"/>
          <w:lang w:val="bg-BG"/>
        </w:rPr>
        <w:t xml:space="preserve">Точка 3, тире 4 и тире 5 на т. 4, т. 5, т. 7.1, т. 7.1.1., т. 7.1.2, т. 7.2, т.  </w:t>
      </w:r>
      <w:r>
        <w:rPr>
          <w:rFonts w:ascii="Times New Roman" w:hAnsi="Times New Roman"/>
          <w:color w:val="000000"/>
          <w:sz w:val="28"/>
          <w:szCs w:val="28"/>
          <w:lang w:val="bg-BG"/>
        </w:rPr>
        <w:lastRenderedPageBreak/>
        <w:t>7.3, т. 7.4, т. 7.5 и т. 11 се отменят.</w:t>
      </w:r>
    </w:p>
    <w:p w:rsidR="00755213" w:rsidRDefault="00755213" w:rsidP="00755213">
      <w:pPr>
        <w:widowControl w:val="0"/>
        <w:numPr>
          <w:ilvl w:val="0"/>
          <w:numId w:val="4"/>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rPr>
      </w:pPr>
      <w:r>
        <w:rPr>
          <w:rFonts w:ascii="Times New Roman" w:hAnsi="Times New Roman"/>
          <w:color w:val="000000"/>
          <w:sz w:val="28"/>
          <w:szCs w:val="28"/>
          <w:lang w:val="bg-BG"/>
        </w:rPr>
        <w:t>Точка 12, в частта „весел ритуал</w:t>
      </w:r>
      <w:r>
        <w:rPr>
          <w:rFonts w:ascii="Times New Roman" w:hAnsi="Times New Roman"/>
          <w:color w:val="000000"/>
          <w:sz w:val="28"/>
          <w:szCs w:val="28"/>
        </w:rPr>
        <w:t xml:space="preserve"> с фолклорна програма</w:t>
      </w:r>
      <w:r>
        <w:rPr>
          <w:rFonts w:ascii="Times New Roman" w:hAnsi="Times New Roman"/>
          <w:color w:val="000000"/>
          <w:sz w:val="28"/>
          <w:szCs w:val="28"/>
          <w:lang w:val="bg-BG"/>
        </w:rPr>
        <w:t>“ се отменя.</w:t>
      </w:r>
    </w:p>
    <w:p w:rsidR="00755213" w:rsidRDefault="00755213" w:rsidP="00755213">
      <w:pPr>
        <w:widowControl w:val="0"/>
        <w:numPr>
          <w:ilvl w:val="0"/>
          <w:numId w:val="4"/>
        </w:numPr>
        <w:tabs>
          <w:tab w:val="left" w:pos="851"/>
        </w:tabs>
        <w:overflowPunct w:val="0"/>
        <w:autoSpaceDE w:val="0"/>
        <w:autoSpaceDN w:val="0"/>
        <w:adjustRightInd w:val="0"/>
        <w:spacing w:after="0" w:line="240" w:lineRule="auto"/>
        <w:ind w:left="0" w:firstLine="567"/>
        <w:jc w:val="left"/>
        <w:rPr>
          <w:rFonts w:ascii="Times New Roman" w:hAnsi="Times New Roman"/>
          <w:sz w:val="28"/>
          <w:szCs w:val="28"/>
        </w:rPr>
      </w:pPr>
      <w:r>
        <w:rPr>
          <w:rFonts w:ascii="Times New Roman" w:hAnsi="Times New Roman"/>
          <w:sz w:val="28"/>
          <w:szCs w:val="28"/>
        </w:rPr>
        <w:t>Точка 12, в частта „весел ритуал</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z w:val="28"/>
          <w:szCs w:val="28"/>
          <w:lang w:val="bg-BG"/>
        </w:rPr>
        <w:t>се изменя и допълва така</w:t>
      </w:r>
      <w:r>
        <w:rPr>
          <w:rFonts w:ascii="Times New Roman" w:hAnsi="Times New Roman"/>
          <w:sz w:val="28"/>
          <w:szCs w:val="28"/>
        </w:rPr>
        <w:t xml:space="preserve">: </w:t>
      </w:r>
    </w:p>
    <w:p w:rsidR="00755213" w:rsidRDefault="00755213" w:rsidP="00755213">
      <w:pPr>
        <w:tabs>
          <w:tab w:val="left" w:pos="993"/>
        </w:tabs>
        <w:spacing w:after="0"/>
        <w:jc w:val="both"/>
        <w:textAlignment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579"/>
        <w:gridCol w:w="1767"/>
      </w:tblGrid>
      <w:tr w:rsidR="00755213" w:rsidTr="00755213">
        <w:tc>
          <w:tcPr>
            <w:tcW w:w="959" w:type="dxa"/>
            <w:tcBorders>
              <w:top w:val="single" w:sz="4" w:space="0" w:color="auto"/>
              <w:left w:val="single" w:sz="4" w:space="0" w:color="auto"/>
              <w:bottom w:val="single" w:sz="4" w:space="0" w:color="auto"/>
              <w:right w:val="single" w:sz="4" w:space="0" w:color="auto"/>
            </w:tcBorders>
            <w:hideMark/>
          </w:tcPr>
          <w:p w:rsidR="00755213" w:rsidRDefault="00755213">
            <w:pPr>
              <w:tabs>
                <w:tab w:val="left" w:pos="1560"/>
              </w:tabs>
              <w:spacing w:after="0"/>
              <w:textAlignment w:val="center"/>
              <w:rPr>
                <w:rFonts w:ascii="Times New Roman" w:hAnsi="Times New Roman"/>
                <w:b/>
                <w:color w:val="000000"/>
                <w:sz w:val="24"/>
                <w:szCs w:val="24"/>
                <w:lang w:val="bg-BG"/>
              </w:rPr>
            </w:pPr>
            <w:r>
              <w:rPr>
                <w:rFonts w:ascii="Times New Roman" w:hAnsi="Times New Roman"/>
                <w:b/>
                <w:color w:val="000000"/>
                <w:sz w:val="24"/>
                <w:szCs w:val="24"/>
                <w:lang w:val="bg-BG"/>
              </w:rPr>
              <w:t>№</w:t>
            </w:r>
          </w:p>
          <w:p w:rsidR="00755213" w:rsidRDefault="00755213">
            <w:pPr>
              <w:widowControl w:val="0"/>
              <w:tabs>
                <w:tab w:val="left" w:pos="1560"/>
              </w:tabs>
              <w:overflowPunct w:val="0"/>
              <w:autoSpaceDE w:val="0"/>
              <w:autoSpaceDN w:val="0"/>
              <w:adjustRightInd w:val="0"/>
              <w:spacing w:after="0"/>
              <w:textAlignment w:val="center"/>
              <w:rPr>
                <w:rFonts w:ascii="Times New Roman" w:hAnsi="Times New Roman"/>
                <w:color w:val="000000"/>
                <w:sz w:val="24"/>
                <w:szCs w:val="24"/>
                <w:lang w:val="bg-BG"/>
              </w:rPr>
            </w:pPr>
            <w:r>
              <w:rPr>
                <w:rFonts w:ascii="Times New Roman" w:hAnsi="Times New Roman"/>
                <w:b/>
                <w:color w:val="000000"/>
                <w:sz w:val="24"/>
                <w:szCs w:val="24"/>
                <w:lang w:val="bg-BG"/>
              </w:rPr>
              <w:t>по ред</w:t>
            </w:r>
          </w:p>
        </w:tc>
        <w:tc>
          <w:tcPr>
            <w:tcW w:w="6804" w:type="dxa"/>
            <w:tcBorders>
              <w:top w:val="single" w:sz="4" w:space="0" w:color="auto"/>
              <w:left w:val="single" w:sz="4" w:space="0" w:color="auto"/>
              <w:bottom w:val="single" w:sz="4" w:space="0" w:color="auto"/>
              <w:right w:val="single" w:sz="4" w:space="0" w:color="auto"/>
            </w:tcBorders>
            <w:vAlign w:val="center"/>
            <w:hideMark/>
          </w:tcPr>
          <w:p w:rsidR="00755213" w:rsidRDefault="00755213">
            <w:pPr>
              <w:widowControl w:val="0"/>
              <w:tabs>
                <w:tab w:val="left" w:pos="1560"/>
              </w:tabs>
              <w:overflowPunct w:val="0"/>
              <w:autoSpaceDE w:val="0"/>
              <w:autoSpaceDN w:val="0"/>
              <w:adjustRightInd w:val="0"/>
              <w:spacing w:after="0"/>
              <w:textAlignment w:val="center"/>
              <w:rPr>
                <w:rFonts w:ascii="Times New Roman" w:hAnsi="Times New Roman"/>
                <w:b/>
                <w:color w:val="000000"/>
                <w:sz w:val="24"/>
                <w:szCs w:val="24"/>
                <w:lang w:val="bg-BG"/>
              </w:rPr>
            </w:pPr>
            <w:r>
              <w:rPr>
                <w:rFonts w:ascii="Times New Roman" w:hAnsi="Times New Roman"/>
                <w:b/>
                <w:color w:val="000000"/>
                <w:sz w:val="24"/>
                <w:szCs w:val="24"/>
                <w:lang w:val="bg-BG"/>
              </w:rPr>
              <w:t>Вид услуга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755213" w:rsidRDefault="00755213">
            <w:pPr>
              <w:widowControl w:val="0"/>
              <w:tabs>
                <w:tab w:val="left" w:pos="1560"/>
              </w:tabs>
              <w:overflowPunct w:val="0"/>
              <w:autoSpaceDE w:val="0"/>
              <w:autoSpaceDN w:val="0"/>
              <w:adjustRightInd w:val="0"/>
              <w:spacing w:after="0"/>
              <w:textAlignment w:val="center"/>
              <w:rPr>
                <w:rFonts w:ascii="Times New Roman" w:hAnsi="Times New Roman"/>
                <w:b/>
                <w:color w:val="000000"/>
                <w:sz w:val="24"/>
                <w:szCs w:val="24"/>
                <w:lang w:val="bg-BG"/>
              </w:rPr>
            </w:pPr>
            <w:r>
              <w:rPr>
                <w:rFonts w:ascii="Times New Roman" w:hAnsi="Times New Roman"/>
                <w:b/>
                <w:color w:val="000000"/>
                <w:sz w:val="24"/>
                <w:szCs w:val="24"/>
                <w:lang w:val="bg-BG"/>
              </w:rPr>
              <w:t>Цена</w:t>
            </w:r>
          </w:p>
        </w:tc>
      </w:tr>
      <w:tr w:rsidR="00755213" w:rsidTr="00755213">
        <w:tc>
          <w:tcPr>
            <w:tcW w:w="959" w:type="dxa"/>
            <w:tcBorders>
              <w:top w:val="single" w:sz="4" w:space="0" w:color="auto"/>
              <w:left w:val="single" w:sz="4" w:space="0" w:color="auto"/>
              <w:bottom w:val="single" w:sz="4" w:space="0" w:color="auto"/>
              <w:right w:val="single" w:sz="4" w:space="0" w:color="auto"/>
            </w:tcBorders>
            <w:vAlign w:val="center"/>
            <w:hideMark/>
          </w:tcPr>
          <w:p w:rsidR="00755213" w:rsidRDefault="00755213">
            <w:pPr>
              <w:widowControl w:val="0"/>
              <w:tabs>
                <w:tab w:val="left" w:pos="1560"/>
              </w:tabs>
              <w:overflowPunct w:val="0"/>
              <w:autoSpaceDE w:val="0"/>
              <w:autoSpaceDN w:val="0"/>
              <w:adjustRightInd w:val="0"/>
              <w:spacing w:after="0"/>
              <w:textAlignment w:val="center"/>
              <w:rPr>
                <w:rFonts w:ascii="Times New Roman" w:hAnsi="Times New Roman"/>
                <w:color w:val="000000"/>
                <w:sz w:val="24"/>
                <w:szCs w:val="24"/>
                <w:lang w:val="bg-BG"/>
              </w:rPr>
            </w:pPr>
            <w:r>
              <w:rPr>
                <w:rFonts w:ascii="Times New Roman" w:hAnsi="Times New Roman"/>
                <w:color w:val="000000"/>
                <w:sz w:val="24"/>
                <w:szCs w:val="24"/>
                <w:lang w:val="bg-BG"/>
              </w:rPr>
              <w:t>12.</w:t>
            </w:r>
          </w:p>
        </w:tc>
        <w:tc>
          <w:tcPr>
            <w:tcW w:w="6804" w:type="dxa"/>
            <w:tcBorders>
              <w:top w:val="single" w:sz="4" w:space="0" w:color="auto"/>
              <w:left w:val="single" w:sz="4" w:space="0" w:color="auto"/>
              <w:bottom w:val="single" w:sz="4" w:space="0" w:color="auto"/>
              <w:right w:val="single" w:sz="4" w:space="0" w:color="auto"/>
            </w:tcBorders>
            <w:hideMark/>
          </w:tcPr>
          <w:p w:rsidR="00755213" w:rsidRDefault="00755213">
            <w:pPr>
              <w:tabs>
                <w:tab w:val="left" w:pos="1560"/>
              </w:tabs>
              <w:spacing w:after="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Весел ритуал в „Ритуална зала“</w:t>
            </w:r>
          </w:p>
          <w:p w:rsidR="0024752A" w:rsidRDefault="0024752A">
            <w:pPr>
              <w:widowControl w:val="0"/>
              <w:tabs>
                <w:tab w:val="left" w:pos="1560"/>
              </w:tabs>
              <w:overflowPunct w:val="0"/>
              <w:autoSpaceDE w:val="0"/>
              <w:autoSpaceDN w:val="0"/>
              <w:adjustRightInd w:val="0"/>
              <w:spacing w:after="0"/>
              <w:jc w:val="both"/>
              <w:textAlignment w:val="center"/>
              <w:rPr>
                <w:rFonts w:ascii="Times New Roman" w:hAnsi="Times New Roman"/>
                <w:color w:val="000000"/>
                <w:sz w:val="24"/>
                <w:szCs w:val="24"/>
                <w:lang w:val="bg-BG"/>
              </w:rPr>
            </w:pPr>
          </w:p>
          <w:p w:rsidR="00755213" w:rsidRDefault="00755213">
            <w:pPr>
              <w:widowControl w:val="0"/>
              <w:tabs>
                <w:tab w:val="left" w:pos="1560"/>
              </w:tabs>
              <w:overflowPunct w:val="0"/>
              <w:autoSpaceDE w:val="0"/>
              <w:autoSpaceDN w:val="0"/>
              <w:adjustRightInd w:val="0"/>
              <w:spacing w:after="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Весел ритуал</w:t>
            </w:r>
            <w:r>
              <w:rPr>
                <w:rFonts w:ascii="Times New Roman" w:hAnsi="Times New Roman"/>
                <w:sz w:val="24"/>
                <w:szCs w:val="24"/>
                <w:lang w:val="bg-BG" w:eastAsia="bg-BG"/>
              </w:rPr>
              <w:t xml:space="preserve"> </w:t>
            </w:r>
            <w:r>
              <w:rPr>
                <w:rFonts w:ascii="Times New Roman" w:hAnsi="Times New Roman"/>
                <w:color w:val="000000"/>
                <w:sz w:val="24"/>
                <w:szCs w:val="24"/>
                <w:lang w:val="bg-BG"/>
              </w:rPr>
              <w:t>извън ритуалната зала на място посочено от младоженците</w:t>
            </w:r>
          </w:p>
        </w:tc>
        <w:tc>
          <w:tcPr>
            <w:tcW w:w="1808" w:type="dxa"/>
            <w:tcBorders>
              <w:top w:val="single" w:sz="4" w:space="0" w:color="auto"/>
              <w:left w:val="single" w:sz="4" w:space="0" w:color="auto"/>
              <w:bottom w:val="single" w:sz="4" w:space="0" w:color="auto"/>
              <w:right w:val="single" w:sz="4" w:space="0" w:color="auto"/>
            </w:tcBorders>
            <w:hideMark/>
          </w:tcPr>
          <w:p w:rsidR="00755213" w:rsidRDefault="0024752A">
            <w:pPr>
              <w:tabs>
                <w:tab w:val="left" w:pos="1560"/>
              </w:tabs>
              <w:spacing w:after="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 xml:space="preserve">          </w:t>
            </w:r>
            <w:r w:rsidR="00755213">
              <w:rPr>
                <w:rFonts w:ascii="Times New Roman" w:hAnsi="Times New Roman"/>
                <w:color w:val="000000"/>
                <w:sz w:val="24"/>
                <w:szCs w:val="24"/>
                <w:lang w:val="bg-BG"/>
              </w:rPr>
              <w:t>30,00 лв.</w:t>
            </w:r>
          </w:p>
          <w:p w:rsidR="00755213" w:rsidRDefault="00755213">
            <w:pPr>
              <w:tabs>
                <w:tab w:val="left" w:pos="1560"/>
              </w:tabs>
              <w:spacing w:after="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 xml:space="preserve">          </w:t>
            </w:r>
          </w:p>
          <w:p w:rsidR="00755213" w:rsidRDefault="00755213">
            <w:pPr>
              <w:widowControl w:val="0"/>
              <w:tabs>
                <w:tab w:val="left" w:pos="1560"/>
              </w:tabs>
              <w:overflowPunct w:val="0"/>
              <w:autoSpaceDE w:val="0"/>
              <w:autoSpaceDN w:val="0"/>
              <w:adjustRightInd w:val="0"/>
              <w:spacing w:after="0"/>
              <w:jc w:val="right"/>
              <w:textAlignment w:val="center"/>
              <w:rPr>
                <w:rFonts w:ascii="Times New Roman" w:hAnsi="Times New Roman"/>
                <w:color w:val="000000"/>
                <w:sz w:val="24"/>
                <w:szCs w:val="24"/>
                <w:lang w:val="bg-BG"/>
              </w:rPr>
            </w:pPr>
            <w:r>
              <w:rPr>
                <w:rFonts w:ascii="Times New Roman" w:hAnsi="Times New Roman"/>
                <w:color w:val="000000"/>
                <w:sz w:val="24"/>
                <w:szCs w:val="24"/>
                <w:lang w:val="bg-BG"/>
              </w:rPr>
              <w:t>160,00 лв.</w:t>
            </w:r>
          </w:p>
        </w:tc>
      </w:tr>
    </w:tbl>
    <w:p w:rsidR="00755213" w:rsidRDefault="00755213" w:rsidP="00755213">
      <w:pPr>
        <w:tabs>
          <w:tab w:val="left" w:pos="0"/>
        </w:tabs>
        <w:spacing w:after="0"/>
        <w:jc w:val="both"/>
        <w:rPr>
          <w:rFonts w:ascii="Times New Roman" w:hAnsi="Times New Roman"/>
          <w:b/>
          <w:color w:val="000000"/>
          <w:sz w:val="28"/>
          <w:szCs w:val="28"/>
          <w:lang w:val="bg-BG"/>
        </w:rPr>
      </w:pPr>
    </w:p>
    <w:p w:rsidR="00755213" w:rsidRDefault="00755213" w:rsidP="00755213">
      <w:pPr>
        <w:tabs>
          <w:tab w:val="left" w:pos="0"/>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xml:space="preserve">§ 10. </w:t>
      </w:r>
      <w:r>
        <w:rPr>
          <w:rFonts w:ascii="Times New Roman" w:hAnsi="Times New Roman"/>
          <w:color w:val="000000"/>
          <w:sz w:val="28"/>
          <w:szCs w:val="28"/>
          <w:lang w:val="bg-BG"/>
        </w:rPr>
        <w:t xml:space="preserve">Наредбата за изменение на Наредба </w:t>
      </w:r>
      <w:r>
        <w:rPr>
          <w:rFonts w:ascii="Times New Roman" w:hAnsi="Times New Roman"/>
          <w:bCs/>
          <w:color w:val="000000"/>
          <w:sz w:val="28"/>
          <w:szCs w:val="28"/>
          <w:lang w:val="ru-RU"/>
        </w:rPr>
        <w:t xml:space="preserve">за определянето и администрирането на местните такси и цени на услуги на територията на община Шабла влиза в сила от деня на приемането и, с изключение на т. 2 на </w:t>
      </w:r>
      <w:r>
        <w:rPr>
          <w:rFonts w:ascii="Times New Roman" w:hAnsi="Times New Roman"/>
          <w:bCs/>
          <w:color w:val="000000"/>
          <w:sz w:val="28"/>
          <w:szCs w:val="28"/>
          <w:lang w:val="bg-BG"/>
        </w:rPr>
        <w:t>§ 6</w:t>
      </w:r>
      <w:r>
        <w:rPr>
          <w:rFonts w:ascii="Times New Roman" w:hAnsi="Times New Roman"/>
          <w:bCs/>
          <w:color w:val="000000"/>
          <w:sz w:val="28"/>
          <w:szCs w:val="28"/>
          <w:lang w:val="ru-RU"/>
        </w:rPr>
        <w:t xml:space="preserve">, която влиза </w:t>
      </w:r>
      <w:proofErr w:type="gramStart"/>
      <w:r>
        <w:rPr>
          <w:rFonts w:ascii="Times New Roman" w:hAnsi="Times New Roman"/>
          <w:bCs/>
          <w:color w:val="000000"/>
          <w:sz w:val="28"/>
          <w:szCs w:val="28"/>
          <w:lang w:val="ru-RU"/>
        </w:rPr>
        <w:t>в</w:t>
      </w:r>
      <w:proofErr w:type="gramEnd"/>
      <w:r>
        <w:rPr>
          <w:rFonts w:ascii="Times New Roman" w:hAnsi="Times New Roman"/>
          <w:bCs/>
          <w:color w:val="000000"/>
          <w:sz w:val="28"/>
          <w:szCs w:val="28"/>
          <w:lang w:val="ru-RU"/>
        </w:rPr>
        <w:t xml:space="preserve"> сила от 01.01.2019 година.</w:t>
      </w:r>
    </w:p>
    <w:p w:rsidR="0024752A" w:rsidRDefault="0024752A" w:rsidP="00755213">
      <w:pPr>
        <w:spacing w:after="0"/>
        <w:ind w:firstLine="567"/>
        <w:jc w:val="both"/>
        <w:rPr>
          <w:rFonts w:ascii="Times New Roman" w:hAnsi="Times New Roman"/>
          <w:b/>
          <w:sz w:val="28"/>
          <w:szCs w:val="28"/>
          <w:lang w:val="bg-BG"/>
        </w:rPr>
      </w:pPr>
    </w:p>
    <w:p w:rsidR="0024752A" w:rsidRDefault="0024752A" w:rsidP="0024752A">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24752A" w:rsidRDefault="0024752A" w:rsidP="0024752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24752A" w:rsidRDefault="0024752A" w:rsidP="00755213">
      <w:pPr>
        <w:spacing w:after="0"/>
        <w:ind w:firstLine="567"/>
        <w:jc w:val="both"/>
        <w:rPr>
          <w:rFonts w:ascii="Times New Roman" w:hAnsi="Times New Roman"/>
          <w:b/>
          <w:sz w:val="28"/>
          <w:szCs w:val="28"/>
          <w:lang w:val="bg-BG"/>
        </w:rPr>
      </w:pPr>
    </w:p>
    <w:p w:rsidR="000C7C2A" w:rsidRDefault="000C7C2A" w:rsidP="000C7C2A">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изменение и допълнение на Наредбата за определяне  размера на местните данъци на територията на община Шабла.</w:t>
      </w:r>
    </w:p>
    <w:p w:rsidR="000C7C2A" w:rsidRDefault="000C7C2A" w:rsidP="000C7C2A">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755213" w:rsidRPr="000C7C2A" w:rsidRDefault="000C7C2A" w:rsidP="000C7C2A">
      <w:pPr>
        <w:widowControl w:val="0"/>
        <w:autoSpaceDE w:val="0"/>
        <w:autoSpaceDN w:val="0"/>
        <w:adjustRightInd w:val="0"/>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436</w:t>
      </w:r>
      <w:r>
        <w:rPr>
          <w:rFonts w:ascii="Times New Roman" w:hAnsi="Times New Roman"/>
          <w:b/>
          <w:sz w:val="28"/>
          <w:szCs w:val="28"/>
          <w:lang w:val="bg-BG"/>
        </w:rPr>
        <w:t>.</w:t>
      </w:r>
      <w:r w:rsidR="00755213">
        <w:rPr>
          <w:rFonts w:ascii="Times New Roman" w:hAnsi="Times New Roman"/>
          <w:sz w:val="28"/>
          <w:szCs w:val="28"/>
          <w:lang w:val="bg-BG"/>
        </w:rPr>
        <w:t>Н</w:t>
      </w:r>
      <w:r w:rsidR="00755213">
        <w:rPr>
          <w:rFonts w:ascii="Times New Roman" w:hAnsi="Times New Roman"/>
          <w:sz w:val="28"/>
          <w:szCs w:val="28"/>
          <w:lang w:val="bg-BG" w:eastAsia="bg-BG"/>
        </w:rPr>
        <w:t>а основание чл. 21, ал. 2 от ЗМСМА,  във връзка с чл. 1, ал. 2 от Закона за местните данъци и такси и докл. записка с вх. № К-131/24.07.2018г., Общински съвет – Шабла:</w:t>
      </w:r>
    </w:p>
    <w:p w:rsidR="00755213" w:rsidRDefault="00755213" w:rsidP="00755213">
      <w:pPr>
        <w:spacing w:after="0"/>
        <w:ind w:firstLine="709"/>
        <w:jc w:val="both"/>
        <w:rPr>
          <w:rFonts w:ascii="Times New Roman" w:hAnsi="Times New Roman"/>
          <w:b/>
          <w:sz w:val="28"/>
          <w:szCs w:val="28"/>
          <w:lang w:val="bg-BG"/>
        </w:rPr>
      </w:pPr>
      <w:r>
        <w:rPr>
          <w:rFonts w:ascii="Times New Roman" w:hAnsi="Times New Roman"/>
          <w:sz w:val="28"/>
          <w:szCs w:val="28"/>
          <w:lang w:val="bg-BG" w:eastAsia="bg-BG"/>
        </w:rPr>
        <w:t>Приема следната Наредба за изменение и допълнение на Наредба за определяне размера на местните данъци на територията на община Шабла</w:t>
      </w:r>
      <w:r>
        <w:rPr>
          <w:rFonts w:ascii="Times New Roman" w:hAnsi="Times New Roman"/>
          <w:bCs/>
          <w:sz w:val="28"/>
          <w:szCs w:val="28"/>
          <w:lang w:val="ru-RU" w:eastAsia="bg-BG" w:bidi="bg-BG"/>
        </w:rPr>
        <w:t>:</w:t>
      </w:r>
    </w:p>
    <w:p w:rsidR="00755213" w:rsidRDefault="00755213" w:rsidP="00755213">
      <w:pPr>
        <w:tabs>
          <w:tab w:val="left" w:pos="0"/>
          <w:tab w:val="left" w:pos="567"/>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1.</w:t>
      </w:r>
      <w:r>
        <w:rPr>
          <w:rFonts w:ascii="Times New Roman" w:hAnsi="Times New Roman"/>
          <w:color w:val="000000"/>
          <w:sz w:val="28"/>
          <w:szCs w:val="28"/>
          <w:lang w:val="bg-BG"/>
        </w:rPr>
        <w:t xml:space="preserve"> Чл. 5 се изменя така:</w:t>
      </w:r>
    </w:p>
    <w:p w:rsidR="00755213" w:rsidRDefault="00755213" w:rsidP="00755213">
      <w:pPr>
        <w:tabs>
          <w:tab w:val="left" w:pos="0"/>
          <w:tab w:val="left" w:pos="567"/>
          <w:tab w:val="left" w:pos="851"/>
        </w:tabs>
        <w:spacing w:after="0"/>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w:t>
      </w:r>
      <w:r>
        <w:rPr>
          <w:rFonts w:ascii="Times New Roman" w:hAnsi="Times New Roman"/>
          <w:b/>
          <w:color w:val="000000"/>
          <w:sz w:val="28"/>
          <w:szCs w:val="28"/>
          <w:lang w:val="bg-BG"/>
        </w:rPr>
        <w:t>Чл. 5. (1)</w:t>
      </w:r>
      <w:r>
        <w:rPr>
          <w:rFonts w:ascii="Times New Roman" w:hAnsi="Times New Roman"/>
          <w:color w:val="000000"/>
          <w:sz w:val="28"/>
          <w:szCs w:val="28"/>
          <w:lang w:val="bg-BG"/>
        </w:rPr>
        <w:t xml:space="preserve"> Установяването, обезпечаването и събирането на местните данъци се извършват от служители на общинската администрация по реда на Данъчно-осигурителния процесуален кодекс. Обжалването на свързаните с тях актове се извършва по същия ред.</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(2)</w:t>
      </w:r>
      <w:r>
        <w:rPr>
          <w:rFonts w:ascii="Times New Roman" w:hAnsi="Times New Roman"/>
          <w:color w:val="000000"/>
          <w:sz w:val="28"/>
          <w:szCs w:val="28"/>
          <w:lang w:val="bg-BG"/>
        </w:rPr>
        <w:t xml:space="preserve"> Невнесените в срок данъци по този закон се събират заедно с лихвите по Закона за лихвите върху данъци, такси и други подобни държавни вземания. Принудителното събиране се извършва от публични </w:t>
      </w:r>
      <w:r>
        <w:rPr>
          <w:rFonts w:ascii="Times New Roman" w:hAnsi="Times New Roman"/>
          <w:color w:val="000000"/>
          <w:sz w:val="28"/>
          <w:szCs w:val="28"/>
          <w:lang w:val="bg-BG"/>
        </w:rPr>
        <w:lastRenderedPageBreak/>
        <w:t>изпълнители по реда на Данъчно-осигурителния процесуален кодекс или от съдебни изпълнители по реда на Гражданския процесуален кодекс.</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(3)</w:t>
      </w:r>
      <w:r>
        <w:rPr>
          <w:rFonts w:ascii="Times New Roman" w:hAnsi="Times New Roman"/>
          <w:color w:val="000000"/>
          <w:sz w:val="28"/>
          <w:szCs w:val="28"/>
          <w:lang w:val="bg-BG"/>
        </w:rPr>
        <w:t xml:space="preserve"> В производствата по ал. 1 служителите на общинската администрация имат правата и задълженията на органи по приходите, а в производствата по обезпечаване на данъчни задължения - на публични изпълнители. </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(4)</w:t>
      </w:r>
      <w:r>
        <w:rPr>
          <w:rFonts w:ascii="Times New Roman" w:hAnsi="Times New Roman"/>
          <w:color w:val="000000"/>
          <w:sz w:val="28"/>
          <w:szCs w:val="28"/>
          <w:lang w:val="bg-BG"/>
        </w:rPr>
        <w:t xml:space="preserve"> Служителите по ал. 3 се определят със заповед на кмета на общината.</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(5)</w:t>
      </w:r>
      <w:r>
        <w:rPr>
          <w:rFonts w:ascii="Times New Roman" w:hAnsi="Times New Roman"/>
          <w:color w:val="000000"/>
          <w:sz w:val="28"/>
          <w:szCs w:val="28"/>
          <w:lang w:val="bg-BG"/>
        </w:rPr>
        <w:t xml:space="preserve"> Кметът на общината упражнява правомощията на решаващ орган по чл. 152, ал. 2 от Данъчно-осигурителния процесуален кодекс, а ръководителят на звеното за местни приходи в съответната община - на териториален директор на Националната агенция за приходите.</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 xml:space="preserve"> </w:t>
      </w:r>
      <w:r>
        <w:rPr>
          <w:rFonts w:ascii="Times New Roman" w:hAnsi="Times New Roman"/>
          <w:b/>
          <w:color w:val="000000"/>
          <w:sz w:val="28"/>
          <w:szCs w:val="28"/>
          <w:lang w:val="bg-BG"/>
        </w:rPr>
        <w:t>(6)</w:t>
      </w:r>
      <w:r>
        <w:rPr>
          <w:rFonts w:ascii="Times New Roman" w:hAnsi="Times New Roman"/>
          <w:color w:val="000000"/>
          <w:sz w:val="28"/>
          <w:szCs w:val="28"/>
          <w:lang w:val="bg-BG"/>
        </w:rPr>
        <w:t xml:space="preserve">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общинският съвет.“</w:t>
      </w:r>
    </w:p>
    <w:p w:rsidR="00755213" w:rsidRDefault="00755213" w:rsidP="00755213">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xml:space="preserve">§ 2. </w:t>
      </w:r>
      <w:r>
        <w:rPr>
          <w:rFonts w:ascii="Times New Roman" w:hAnsi="Times New Roman"/>
          <w:color w:val="000000"/>
          <w:sz w:val="28"/>
          <w:szCs w:val="28"/>
          <w:lang w:val="bg-BG"/>
        </w:rPr>
        <w:t>В ал. 4 на чл. 8 се създава изречение второ: „</w:t>
      </w:r>
      <w:r>
        <w:rPr>
          <w:rFonts w:ascii="Times New Roman" w:hAnsi="Times New Roman"/>
          <w:color w:val="000000"/>
          <w:sz w:val="28"/>
          <w:szCs w:val="28"/>
          <w:lang w:val="en"/>
        </w:rPr>
        <w:t>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r>
        <w:rPr>
          <w:rFonts w:ascii="Times New Roman" w:hAnsi="Times New Roman"/>
          <w:color w:val="000000"/>
          <w:sz w:val="28"/>
          <w:szCs w:val="28"/>
          <w:lang w:val="bg-BG"/>
        </w:rPr>
        <w:t>“</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3.</w:t>
      </w:r>
      <w:r>
        <w:rPr>
          <w:rFonts w:ascii="Times New Roman" w:hAnsi="Times New Roman"/>
          <w:color w:val="000000"/>
          <w:sz w:val="28"/>
          <w:szCs w:val="28"/>
          <w:lang w:val="bg-BG" w:eastAsia="bg-BG"/>
        </w:rPr>
        <w:t xml:space="preserve"> Чл. 10 се изменя така:</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w:t>
      </w:r>
      <w:r>
        <w:rPr>
          <w:rFonts w:ascii="Times New Roman" w:hAnsi="Times New Roman"/>
          <w:b/>
          <w:color w:val="000000"/>
          <w:sz w:val="28"/>
          <w:szCs w:val="28"/>
          <w:lang w:val="bg-BG" w:eastAsia="bg-BG"/>
        </w:rPr>
        <w:t>Чл.10. (1)</w:t>
      </w:r>
      <w:r>
        <w:rPr>
          <w:rFonts w:ascii="Times New Roman" w:hAnsi="Times New Roman"/>
          <w:color w:val="000000"/>
          <w:sz w:val="28"/>
          <w:szCs w:val="28"/>
          <w:lang w:val="bg-BG" w:eastAsia="bg-BG"/>
        </w:rPr>
        <w:t xml:space="preserve"> Данъкът върху недвижимите имоти се заплаща:</w:t>
      </w:r>
    </w:p>
    <w:p w:rsidR="00755213" w:rsidRDefault="00755213" w:rsidP="00755213">
      <w:pPr>
        <w:numPr>
          <w:ilvl w:val="0"/>
          <w:numId w:val="5"/>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xml:space="preserve"> в брой или чрез ПОС-устройство в касите на Община Шабла;</w:t>
      </w:r>
    </w:p>
    <w:p w:rsidR="00755213" w:rsidRDefault="00755213" w:rsidP="00755213">
      <w:pPr>
        <w:pStyle w:val="a8"/>
        <w:numPr>
          <w:ilvl w:val="0"/>
          <w:numId w:val="5"/>
        </w:numPr>
        <w:autoSpaceDN w:val="0"/>
        <w:spacing w:after="0" w:line="240" w:lineRule="auto"/>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по банков път – по банковата сметка на общината;</w:t>
      </w:r>
    </w:p>
    <w:p w:rsidR="00755213" w:rsidRDefault="00755213" w:rsidP="00755213">
      <w:pPr>
        <w:pStyle w:val="a8"/>
        <w:numPr>
          <w:ilvl w:val="0"/>
          <w:numId w:val="5"/>
        </w:numPr>
        <w:autoSpaceDN w:val="0"/>
        <w:spacing w:after="0" w:line="240" w:lineRule="auto"/>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с пощенски запис;</w:t>
      </w:r>
    </w:p>
    <w:p w:rsidR="00755213" w:rsidRDefault="00755213" w:rsidP="00755213">
      <w:pPr>
        <w:pStyle w:val="a8"/>
        <w:numPr>
          <w:ilvl w:val="0"/>
          <w:numId w:val="5"/>
        </w:numPr>
        <w:autoSpaceDN w:val="0"/>
        <w:spacing w:after="0" w:line="240" w:lineRule="auto"/>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чрез „Изипей“ АД и „Български пощи“ ЕАД.</w:t>
      </w:r>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4. </w:t>
      </w:r>
      <w:r>
        <w:rPr>
          <w:rFonts w:ascii="Times New Roman" w:hAnsi="Times New Roman"/>
          <w:color w:val="000000"/>
          <w:sz w:val="28"/>
          <w:szCs w:val="28"/>
          <w:lang w:val="bg-BG" w:eastAsia="bg-BG"/>
        </w:rPr>
        <w:t>В чл. 41 се правят следните изменения:</w:t>
      </w:r>
    </w:p>
    <w:p w:rsidR="00755213" w:rsidRDefault="00755213" w:rsidP="00755213">
      <w:pPr>
        <w:numPr>
          <w:ilvl w:val="0"/>
          <w:numId w:val="6"/>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В ал. 4 текстът „</w:t>
      </w:r>
      <w:r>
        <w:rPr>
          <w:rFonts w:ascii="Times New Roman" w:hAnsi="Times New Roman"/>
          <w:color w:val="000000"/>
          <w:sz w:val="28"/>
          <w:szCs w:val="28"/>
          <w:lang w:val="ru-RU" w:eastAsia="bg-BG"/>
        </w:rPr>
        <w:t>Данъкът за триколка на база общото тегло е както следва:</w:t>
      </w:r>
      <w:r>
        <w:rPr>
          <w:rFonts w:ascii="Times New Roman" w:hAnsi="Times New Roman"/>
          <w:color w:val="000000"/>
          <w:sz w:val="28"/>
          <w:szCs w:val="28"/>
          <w:lang w:val="bg-BG" w:eastAsia="bg-BG"/>
        </w:rPr>
        <w:t>“ се заменя с „Д</w:t>
      </w:r>
      <w:r>
        <w:rPr>
          <w:rFonts w:ascii="Times New Roman" w:hAnsi="Times New Roman"/>
          <w:color w:val="000000"/>
          <w:sz w:val="28"/>
          <w:szCs w:val="28"/>
          <w:lang w:val="en" w:eastAsia="bg-BG"/>
        </w:rPr>
        <w:t>анък</w:t>
      </w:r>
      <w:r>
        <w:rPr>
          <w:rFonts w:ascii="Times New Roman" w:hAnsi="Times New Roman"/>
          <w:color w:val="000000"/>
          <w:sz w:val="28"/>
          <w:szCs w:val="28"/>
          <w:lang w:val="bg-BG" w:eastAsia="bg-BG"/>
        </w:rPr>
        <w:t>ът</w:t>
      </w:r>
      <w:r>
        <w:rPr>
          <w:rFonts w:ascii="Times New Roman" w:hAnsi="Times New Roman"/>
          <w:color w:val="000000"/>
          <w:sz w:val="28"/>
          <w:szCs w:val="28"/>
          <w:lang w:val="en" w:eastAsia="bg-BG"/>
        </w:rPr>
        <w:t xml:space="preserve"> за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 на базата на общото тегло в размер, както следва:</w:t>
      </w:r>
    </w:p>
    <w:p w:rsidR="00755213" w:rsidRDefault="00755213" w:rsidP="00755213">
      <w:pPr>
        <w:numPr>
          <w:ilvl w:val="0"/>
          <w:numId w:val="6"/>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В ал. 8 текстът „</w:t>
      </w:r>
      <w:r>
        <w:rPr>
          <w:rFonts w:ascii="Times New Roman" w:hAnsi="Times New Roman"/>
          <w:color w:val="000000"/>
          <w:sz w:val="28"/>
          <w:szCs w:val="28"/>
          <w:lang w:val="ru-RU" w:eastAsia="bg-BG"/>
        </w:rPr>
        <w:t>специализирани ремаркета за превоз на тежки или извънгабаритни товари'' се заличава.</w:t>
      </w:r>
    </w:p>
    <w:p w:rsidR="00755213" w:rsidRDefault="00755213" w:rsidP="00755213">
      <w:pPr>
        <w:numPr>
          <w:ilvl w:val="0"/>
          <w:numId w:val="6"/>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В ал. 9 текстът</w:t>
      </w:r>
      <w:r>
        <w:rPr>
          <w:rFonts w:ascii="Times New Roman" w:eastAsia="PMingLiU" w:hAnsi="Times New Roman"/>
          <w:color w:val="000000"/>
          <w:sz w:val="28"/>
          <w:szCs w:val="28"/>
          <w:lang w:val="ru-RU" w:eastAsia="zh-TW"/>
        </w:rPr>
        <w:t xml:space="preserve"> </w:t>
      </w:r>
      <w:r>
        <w:rPr>
          <w:rFonts w:ascii="Times New Roman" w:eastAsia="PMingLiU" w:hAnsi="Times New Roman"/>
          <w:color w:val="000000"/>
          <w:sz w:val="28"/>
          <w:szCs w:val="28"/>
          <w:lang w:val="bg-BG" w:eastAsia="zh-TW"/>
        </w:rPr>
        <w:t>„</w:t>
      </w:r>
      <w:r>
        <w:rPr>
          <w:rFonts w:ascii="Times New Roman" w:hAnsi="Times New Roman"/>
          <w:color w:val="000000"/>
          <w:sz w:val="28"/>
          <w:szCs w:val="28"/>
          <w:lang w:val="ru-RU" w:eastAsia="bg-BG"/>
        </w:rPr>
        <w:t>специализирани ремаркета за превоз на тежки или извънгабаритни товари с товароподемност над 40 тона'' се заличава.</w:t>
      </w:r>
    </w:p>
    <w:p w:rsidR="00755213" w:rsidRDefault="00755213" w:rsidP="00755213">
      <w:pPr>
        <w:numPr>
          <w:ilvl w:val="0"/>
          <w:numId w:val="6"/>
        </w:numPr>
        <w:tabs>
          <w:tab w:val="left" w:pos="851"/>
        </w:tabs>
        <w:autoSpaceDN w:val="0"/>
        <w:spacing w:after="0" w:line="240" w:lineRule="auto"/>
        <w:ind w:left="0" w:firstLine="567"/>
        <w:jc w:val="both"/>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В ал. 12 текстът „</w:t>
      </w:r>
      <w:r>
        <w:rPr>
          <w:rFonts w:ascii="Times New Roman" w:hAnsi="Times New Roman"/>
          <w:color w:val="000000"/>
          <w:sz w:val="28"/>
          <w:szCs w:val="28"/>
          <w:lang w:val="ru-RU" w:eastAsia="bg-BG"/>
        </w:rPr>
        <w:t>Данъкът за моторни шейни е в разме</w:t>
      </w:r>
      <w:r>
        <w:rPr>
          <w:rFonts w:ascii="Times New Roman" w:hAnsi="Times New Roman"/>
          <w:color w:val="000000"/>
          <w:sz w:val="28"/>
          <w:szCs w:val="28"/>
          <w:lang w:val="bg-BG" w:eastAsia="bg-BG"/>
        </w:rPr>
        <w:t>р“ се заменя с „Д</w:t>
      </w:r>
      <w:r>
        <w:rPr>
          <w:rFonts w:ascii="Times New Roman" w:hAnsi="Times New Roman"/>
          <w:color w:val="000000"/>
          <w:sz w:val="28"/>
          <w:szCs w:val="28"/>
          <w:lang w:val="en" w:eastAsia="bg-BG"/>
        </w:rPr>
        <w:t>анък</w:t>
      </w:r>
      <w:r>
        <w:rPr>
          <w:rFonts w:ascii="Times New Roman" w:hAnsi="Times New Roman"/>
          <w:color w:val="000000"/>
          <w:sz w:val="28"/>
          <w:szCs w:val="28"/>
          <w:lang w:val="bg-BG" w:eastAsia="bg-BG"/>
        </w:rPr>
        <w:t>ът</w:t>
      </w:r>
      <w:r>
        <w:rPr>
          <w:rFonts w:ascii="Times New Roman" w:hAnsi="Times New Roman"/>
          <w:color w:val="000000"/>
          <w:sz w:val="28"/>
          <w:szCs w:val="28"/>
          <w:lang w:val="en" w:eastAsia="bg-BG"/>
        </w:rPr>
        <w:t xml:space="preserve"> за моторни шейни и четириколесни превозни средства, определени в чл. 4 от Регламент (ЕС) № 168/2013 </w:t>
      </w:r>
      <w:r>
        <w:rPr>
          <w:rFonts w:ascii="Times New Roman" w:hAnsi="Times New Roman"/>
          <w:color w:val="000000"/>
          <w:sz w:val="28"/>
          <w:szCs w:val="28"/>
          <w:lang w:val="bg-BG" w:eastAsia="bg-BG"/>
        </w:rPr>
        <w:t xml:space="preserve">е </w:t>
      </w:r>
      <w:r>
        <w:rPr>
          <w:rFonts w:ascii="Times New Roman" w:hAnsi="Times New Roman"/>
          <w:color w:val="000000"/>
          <w:sz w:val="28"/>
          <w:szCs w:val="28"/>
          <w:lang w:val="en" w:eastAsia="bg-BG"/>
        </w:rPr>
        <w:t>в размер</w:t>
      </w:r>
      <w:r>
        <w:rPr>
          <w:rFonts w:ascii="Times New Roman" w:hAnsi="Times New Roman"/>
          <w:color w:val="000000"/>
          <w:sz w:val="28"/>
          <w:szCs w:val="28"/>
          <w:lang w:val="bg-BG" w:eastAsia="bg-BG"/>
        </w:rPr>
        <w:t>“.</w:t>
      </w:r>
    </w:p>
    <w:p w:rsidR="00755213" w:rsidRDefault="00755213" w:rsidP="00755213">
      <w:pPr>
        <w:tabs>
          <w:tab w:val="left" w:pos="851"/>
        </w:tabs>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5. </w:t>
      </w:r>
      <w:r>
        <w:rPr>
          <w:rFonts w:ascii="Times New Roman" w:hAnsi="Times New Roman"/>
          <w:color w:val="000000"/>
          <w:sz w:val="28"/>
          <w:szCs w:val="28"/>
          <w:lang w:val="bg-BG" w:eastAsia="bg-BG"/>
        </w:rPr>
        <w:t xml:space="preserve">В чл. 45 се правят следните изменения: </w:t>
      </w:r>
    </w:p>
    <w:p w:rsidR="00755213" w:rsidRDefault="00755213" w:rsidP="00755213">
      <w:pPr>
        <w:numPr>
          <w:ilvl w:val="0"/>
          <w:numId w:val="7"/>
        </w:numPr>
        <w:tabs>
          <w:tab w:val="left" w:pos="851"/>
        </w:tabs>
        <w:autoSpaceDN w:val="0"/>
        <w:spacing w:after="0" w:line="240" w:lineRule="auto"/>
        <w:ind w:left="0" w:firstLine="567"/>
        <w:jc w:val="both"/>
        <w:textAlignment w:val="center"/>
        <w:rPr>
          <w:rFonts w:ascii="Times New Roman" w:hAnsi="Times New Roman"/>
          <w:b/>
          <w:color w:val="000000"/>
          <w:sz w:val="28"/>
          <w:szCs w:val="28"/>
          <w:lang w:val="bg-BG" w:eastAsia="bg-BG"/>
        </w:rPr>
      </w:pPr>
      <w:r>
        <w:rPr>
          <w:rFonts w:ascii="Times New Roman" w:hAnsi="Times New Roman"/>
          <w:color w:val="000000"/>
          <w:sz w:val="28"/>
          <w:szCs w:val="28"/>
          <w:lang w:val="bg-BG" w:eastAsia="bg-BG"/>
        </w:rPr>
        <w:lastRenderedPageBreak/>
        <w:t>В ал. 1 думите „</w:t>
      </w:r>
      <w:r>
        <w:rPr>
          <w:rFonts w:ascii="Times New Roman" w:hAnsi="Times New Roman"/>
          <w:color w:val="000000"/>
          <w:sz w:val="28"/>
          <w:szCs w:val="28"/>
          <w:lang w:val="en" w:eastAsia="bg-BG"/>
        </w:rPr>
        <w:t>40 на сто</w:t>
      </w:r>
      <w:r>
        <w:rPr>
          <w:rFonts w:ascii="Times New Roman" w:hAnsi="Times New Roman"/>
          <w:color w:val="000000"/>
          <w:sz w:val="28"/>
          <w:szCs w:val="28"/>
          <w:lang w:val="bg-BG" w:eastAsia="bg-BG"/>
        </w:rPr>
        <w:t>“ се заменят с „2</w:t>
      </w:r>
      <w:r>
        <w:rPr>
          <w:rFonts w:ascii="Times New Roman" w:hAnsi="Times New Roman"/>
          <w:color w:val="000000"/>
          <w:sz w:val="28"/>
          <w:szCs w:val="28"/>
          <w:lang w:val="en" w:eastAsia="bg-BG"/>
        </w:rPr>
        <w:t>0 на сто</w:t>
      </w:r>
      <w:r>
        <w:rPr>
          <w:rFonts w:ascii="Times New Roman" w:hAnsi="Times New Roman"/>
          <w:color w:val="000000"/>
          <w:sz w:val="28"/>
          <w:szCs w:val="28"/>
          <w:lang w:val="bg-BG" w:eastAsia="bg-BG"/>
        </w:rPr>
        <w:t>“.</w:t>
      </w:r>
    </w:p>
    <w:p w:rsidR="00755213" w:rsidRDefault="00755213" w:rsidP="00755213">
      <w:pPr>
        <w:tabs>
          <w:tab w:val="left" w:pos="0"/>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xml:space="preserve">§ 6. </w:t>
      </w:r>
      <w:r>
        <w:rPr>
          <w:rFonts w:ascii="Times New Roman" w:hAnsi="Times New Roman"/>
          <w:color w:val="000000"/>
          <w:sz w:val="28"/>
          <w:szCs w:val="28"/>
          <w:lang w:val="bg-BG"/>
        </w:rPr>
        <w:t>Създава се нов раздел:</w:t>
      </w:r>
    </w:p>
    <w:p w:rsidR="00755213" w:rsidRDefault="00755213" w:rsidP="00755213">
      <w:pPr>
        <w:spacing w:after="0"/>
        <w:textAlignment w:val="center"/>
        <w:rPr>
          <w:rFonts w:ascii="Times New Roman" w:hAnsi="Times New Roman"/>
          <w:b/>
          <w:bCs/>
          <w:color w:val="000000"/>
          <w:sz w:val="28"/>
          <w:szCs w:val="28"/>
          <w:lang w:eastAsia="bg-BG"/>
        </w:rPr>
      </w:pPr>
      <w:r>
        <w:rPr>
          <w:rFonts w:ascii="Times New Roman" w:hAnsi="Times New Roman"/>
          <w:b/>
          <w:bCs/>
          <w:color w:val="000000"/>
          <w:sz w:val="28"/>
          <w:szCs w:val="28"/>
          <w:lang w:val="bg-BG" w:eastAsia="bg-BG"/>
        </w:rPr>
        <w:t>„</w:t>
      </w:r>
      <w:r>
        <w:rPr>
          <w:rFonts w:ascii="Times New Roman" w:hAnsi="Times New Roman"/>
          <w:b/>
          <w:bCs/>
          <w:color w:val="000000"/>
          <w:sz w:val="28"/>
          <w:szCs w:val="28"/>
          <w:lang w:val="en" w:eastAsia="bg-BG"/>
        </w:rPr>
        <w:t>Раздел VII</w:t>
      </w:r>
      <w:r>
        <w:rPr>
          <w:rFonts w:ascii="Times New Roman" w:hAnsi="Times New Roman"/>
          <w:b/>
          <w:bCs/>
          <w:color w:val="000000"/>
          <w:sz w:val="28"/>
          <w:szCs w:val="28"/>
          <w:lang w:eastAsia="bg-BG"/>
        </w:rPr>
        <w:t>I</w:t>
      </w:r>
    </w:p>
    <w:p w:rsidR="00755213" w:rsidRDefault="00755213" w:rsidP="00755213">
      <w:pPr>
        <w:spacing w:after="0"/>
        <w:textAlignment w:val="center"/>
        <w:rPr>
          <w:rFonts w:ascii="Times New Roman" w:hAnsi="Times New Roman"/>
          <w:b/>
          <w:bCs/>
          <w:color w:val="000000"/>
          <w:sz w:val="28"/>
          <w:szCs w:val="28"/>
          <w:lang w:val="en" w:eastAsia="bg-BG"/>
        </w:rPr>
      </w:pPr>
      <w:r>
        <w:rPr>
          <w:rFonts w:ascii="Times New Roman" w:hAnsi="Times New Roman"/>
          <w:b/>
          <w:bCs/>
          <w:color w:val="000000"/>
          <w:sz w:val="28"/>
          <w:szCs w:val="28"/>
          <w:lang w:val="en" w:eastAsia="bg-BG"/>
        </w:rPr>
        <w:t>АДМИНИСТРАТИВНОНАКАЗАТЕЛНИ РАЗПОРЕДБИ</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proofErr w:type="gramStart"/>
      <w:r>
        <w:rPr>
          <w:rFonts w:ascii="Times New Roman" w:hAnsi="Times New Roman"/>
          <w:b/>
          <w:color w:val="000000"/>
          <w:sz w:val="28"/>
          <w:szCs w:val="28"/>
          <w:lang w:val="en" w:eastAsia="bg-BG"/>
        </w:rPr>
        <w:t xml:space="preserve">Чл. </w:t>
      </w:r>
      <w:r>
        <w:rPr>
          <w:rFonts w:ascii="Times New Roman" w:hAnsi="Times New Roman"/>
          <w:b/>
          <w:color w:val="000000"/>
          <w:sz w:val="28"/>
          <w:szCs w:val="28"/>
          <w:lang w:val="bg-BG" w:eastAsia="bg-BG"/>
        </w:rPr>
        <w:t>67</w:t>
      </w:r>
      <w:r>
        <w:rPr>
          <w:rFonts w:ascii="Times New Roman" w:hAnsi="Times New Roman"/>
          <w:b/>
          <w:color w:val="000000"/>
          <w:sz w:val="28"/>
          <w:szCs w:val="28"/>
          <w:lang w:val="en" w:eastAsia="bg-BG"/>
        </w:rPr>
        <w:t>.</w:t>
      </w:r>
      <w:proofErr w:type="gramEnd"/>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 xml:space="preserve">Който не подаде декларация по </w:t>
      </w:r>
      <w:r>
        <w:rPr>
          <w:rFonts w:ascii="Times New Roman" w:hAnsi="Times New Roman"/>
          <w:sz w:val="28"/>
          <w:szCs w:val="28"/>
          <w:lang w:val="en" w:eastAsia="bg-BG"/>
        </w:rPr>
        <w:t>чл.</w:t>
      </w:r>
      <w:proofErr w:type="gramEnd"/>
      <w:r>
        <w:rPr>
          <w:rFonts w:ascii="Times New Roman" w:hAnsi="Times New Roman"/>
          <w:sz w:val="28"/>
          <w:szCs w:val="28"/>
          <w:lang w:val="en" w:eastAsia="bg-BG"/>
        </w:rPr>
        <w:t xml:space="preserve"> 14</w:t>
      </w:r>
      <w:r>
        <w:rPr>
          <w:rFonts w:ascii="Times New Roman" w:hAnsi="Times New Roman"/>
          <w:sz w:val="28"/>
          <w:szCs w:val="28"/>
          <w:lang w:val="bg-BG" w:eastAsia="bg-BG"/>
        </w:rPr>
        <w:t xml:space="preserve"> от Закона за местните данъци и такси</w:t>
      </w:r>
      <w:r>
        <w:rPr>
          <w:rFonts w:ascii="Times New Roman" w:hAnsi="Times New Roman"/>
          <w:color w:val="000000"/>
          <w:sz w:val="28"/>
          <w:szCs w:val="28"/>
          <w:lang w:val="en" w:eastAsia="bg-BG"/>
        </w:rPr>
        <w:t>,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и едноличните търговци - с имуществена санкция в размер от 500 до 3000 лв., ако не е предвидено по-тежко наказание.</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 </w:t>
      </w:r>
      <w:proofErr w:type="gramStart"/>
      <w:r>
        <w:rPr>
          <w:rFonts w:ascii="Times New Roman" w:hAnsi="Times New Roman"/>
          <w:b/>
          <w:color w:val="000000"/>
          <w:sz w:val="28"/>
          <w:szCs w:val="28"/>
          <w:lang w:val="en" w:eastAsia="bg-BG"/>
        </w:rPr>
        <w:t xml:space="preserve">Чл. </w:t>
      </w:r>
      <w:r>
        <w:rPr>
          <w:rFonts w:ascii="Times New Roman" w:hAnsi="Times New Roman"/>
          <w:b/>
          <w:color w:val="000000"/>
          <w:sz w:val="28"/>
          <w:szCs w:val="28"/>
          <w:lang w:val="bg-BG" w:eastAsia="bg-BG"/>
        </w:rPr>
        <w:t>68</w:t>
      </w:r>
      <w:r>
        <w:rPr>
          <w:rFonts w:ascii="Times New Roman" w:hAnsi="Times New Roman"/>
          <w:b/>
          <w:color w:val="000000"/>
          <w:sz w:val="28"/>
          <w:szCs w:val="28"/>
          <w:lang w:val="en" w:eastAsia="bg-BG"/>
        </w:rPr>
        <w:t>.</w:t>
      </w:r>
      <w:proofErr w:type="gramEnd"/>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 xml:space="preserve">Наследник, заветник или техен законен представител, който не подаде декларация по </w:t>
      </w:r>
      <w:r>
        <w:rPr>
          <w:rFonts w:ascii="Times New Roman" w:hAnsi="Times New Roman"/>
          <w:sz w:val="28"/>
          <w:szCs w:val="28"/>
          <w:lang w:val="en" w:eastAsia="bg-BG"/>
        </w:rPr>
        <w:t>чл.</w:t>
      </w:r>
      <w:proofErr w:type="gramEnd"/>
      <w:r>
        <w:rPr>
          <w:rFonts w:ascii="Times New Roman" w:hAnsi="Times New Roman"/>
          <w:sz w:val="28"/>
          <w:szCs w:val="28"/>
          <w:lang w:val="en" w:eastAsia="bg-BG"/>
        </w:rPr>
        <w:t xml:space="preserve"> </w:t>
      </w:r>
      <w:proofErr w:type="gramStart"/>
      <w:r>
        <w:rPr>
          <w:rFonts w:ascii="Times New Roman" w:hAnsi="Times New Roman"/>
          <w:sz w:val="28"/>
          <w:szCs w:val="28"/>
          <w:lang w:val="en" w:eastAsia="bg-BG"/>
        </w:rPr>
        <w:t>32</w:t>
      </w:r>
      <w:r>
        <w:rPr>
          <w:rFonts w:ascii="Times New Roman" w:hAnsi="Times New Roman"/>
          <w:color w:val="000000"/>
          <w:sz w:val="28"/>
          <w:szCs w:val="28"/>
          <w:lang w:val="bg-BG" w:eastAsia="bg-BG"/>
        </w:rPr>
        <w:t xml:space="preserve"> от Закона за местните данъци и такси</w:t>
      </w:r>
      <w:r>
        <w:rPr>
          <w:rFonts w:ascii="Times New Roman" w:hAnsi="Times New Roman"/>
          <w:color w:val="000000"/>
          <w:sz w:val="28"/>
          <w:szCs w:val="28"/>
          <w:lang w:val="en" w:eastAsia="bg-BG"/>
        </w:rPr>
        <w:t>, не я подаде в срок, не декларира или невярно декларира получено по наследство имущество, се наказват с глоба от 10 до 500 лв.</w:t>
      </w:r>
      <w:proofErr w:type="gramEnd"/>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 </w:t>
      </w:r>
      <w:proofErr w:type="gramStart"/>
      <w:r>
        <w:rPr>
          <w:rFonts w:ascii="Times New Roman" w:hAnsi="Times New Roman"/>
          <w:b/>
          <w:color w:val="000000"/>
          <w:sz w:val="28"/>
          <w:szCs w:val="28"/>
          <w:lang w:val="en" w:eastAsia="bg-BG"/>
        </w:rPr>
        <w:t xml:space="preserve">Чл. </w:t>
      </w:r>
      <w:r>
        <w:rPr>
          <w:rFonts w:ascii="Times New Roman" w:hAnsi="Times New Roman"/>
          <w:b/>
          <w:color w:val="000000"/>
          <w:sz w:val="28"/>
          <w:szCs w:val="28"/>
          <w:lang w:val="bg-BG" w:eastAsia="bg-BG"/>
        </w:rPr>
        <w:t>69</w:t>
      </w:r>
      <w:r>
        <w:rPr>
          <w:rFonts w:ascii="Times New Roman" w:hAnsi="Times New Roman"/>
          <w:b/>
          <w:color w:val="000000"/>
          <w:sz w:val="28"/>
          <w:szCs w:val="28"/>
          <w:lang w:val="en" w:eastAsia="bg-BG"/>
        </w:rPr>
        <w:t>.</w:t>
      </w:r>
      <w:proofErr w:type="gramEnd"/>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w:t>
      </w:r>
      <w:proofErr w:type="gramEnd"/>
    </w:p>
    <w:p w:rsidR="00755213" w:rsidRDefault="00755213" w:rsidP="00755213">
      <w:pPr>
        <w:spacing w:after="0"/>
        <w:ind w:firstLine="567"/>
        <w:jc w:val="both"/>
        <w:textAlignment w:val="center"/>
        <w:rPr>
          <w:rFonts w:ascii="Times New Roman" w:hAnsi="Times New Roman"/>
          <w:color w:val="000000"/>
          <w:sz w:val="28"/>
          <w:szCs w:val="28"/>
          <w:lang w:val="en" w:eastAsia="bg-BG"/>
        </w:rPr>
      </w:pPr>
      <w:proofErr w:type="gramStart"/>
      <w:r>
        <w:rPr>
          <w:rFonts w:ascii="Times New Roman" w:hAnsi="Times New Roman"/>
          <w:b/>
          <w:color w:val="000000"/>
          <w:sz w:val="28"/>
          <w:szCs w:val="28"/>
          <w:lang w:val="en" w:eastAsia="bg-BG"/>
        </w:rPr>
        <w:t xml:space="preserve">Чл. </w:t>
      </w:r>
      <w:r>
        <w:rPr>
          <w:rFonts w:ascii="Times New Roman" w:hAnsi="Times New Roman"/>
          <w:b/>
          <w:color w:val="000000"/>
          <w:sz w:val="28"/>
          <w:szCs w:val="28"/>
          <w:lang w:val="bg-BG" w:eastAsia="bg-BG"/>
        </w:rPr>
        <w:t>70</w:t>
      </w:r>
      <w:r>
        <w:rPr>
          <w:rFonts w:ascii="Times New Roman" w:hAnsi="Times New Roman"/>
          <w:b/>
          <w:color w:val="000000"/>
          <w:sz w:val="28"/>
          <w:szCs w:val="28"/>
          <w:lang w:val="en" w:eastAsia="bg-BG"/>
        </w:rPr>
        <w:t>.</w:t>
      </w:r>
      <w:proofErr w:type="gramEnd"/>
      <w:r>
        <w:rPr>
          <w:rFonts w:ascii="Times New Roman" w:hAnsi="Times New Roman"/>
          <w:b/>
          <w:color w:val="000000"/>
          <w:sz w:val="28"/>
          <w:szCs w:val="28"/>
          <w:lang w:val="en" w:eastAsia="bg-BG"/>
        </w:rPr>
        <w:t xml:space="preserve"> (1)</w:t>
      </w:r>
      <w:r>
        <w:rPr>
          <w:rFonts w:ascii="Times New Roman" w:hAnsi="Times New Roman"/>
          <w:color w:val="000000"/>
          <w:sz w:val="28"/>
          <w:szCs w:val="28"/>
          <w:lang w:val="en" w:eastAsia="bg-BG"/>
        </w:rPr>
        <w:t xml:space="preserve"> Лице, което не подаде декларация по </w:t>
      </w:r>
      <w:r>
        <w:rPr>
          <w:rFonts w:ascii="Times New Roman" w:hAnsi="Times New Roman"/>
          <w:sz w:val="28"/>
          <w:szCs w:val="28"/>
          <w:lang w:val="en" w:eastAsia="bg-BG"/>
        </w:rPr>
        <w:t>чл. 61н</w:t>
      </w:r>
      <w:r>
        <w:rPr>
          <w:rFonts w:ascii="Times New Roman" w:hAnsi="Times New Roman"/>
          <w:color w:val="000000"/>
          <w:sz w:val="28"/>
          <w:szCs w:val="28"/>
          <w:lang w:val="en" w:eastAsia="bg-BG"/>
        </w:rPr>
        <w:t xml:space="preserve"> </w:t>
      </w:r>
      <w:r>
        <w:rPr>
          <w:rFonts w:ascii="Times New Roman" w:hAnsi="Times New Roman"/>
          <w:color w:val="000000"/>
          <w:sz w:val="28"/>
          <w:szCs w:val="28"/>
          <w:lang w:val="bg-BG" w:eastAsia="bg-BG"/>
        </w:rPr>
        <w:t xml:space="preserve">от Закона за местните данъци и такси </w:t>
      </w:r>
      <w:r>
        <w:rPr>
          <w:rFonts w:ascii="Times New Roman" w:hAnsi="Times New Roman"/>
          <w:color w:val="000000"/>
          <w:sz w:val="28"/>
          <w:szCs w:val="28"/>
          <w:lang w:val="en" w:eastAsia="bg-BG"/>
        </w:rPr>
        <w:t xml:space="preserve">или не я подаде в срок, се наказва с глоба в размер до 500 </w:t>
      </w:r>
      <w:proofErr w:type="gramStart"/>
      <w:r>
        <w:rPr>
          <w:rFonts w:ascii="Times New Roman" w:hAnsi="Times New Roman"/>
          <w:color w:val="000000"/>
          <w:sz w:val="28"/>
          <w:szCs w:val="28"/>
          <w:lang w:val="en" w:eastAsia="bg-BG"/>
        </w:rPr>
        <w:t>лв.,</w:t>
      </w:r>
      <w:proofErr w:type="gramEnd"/>
      <w:r>
        <w:rPr>
          <w:rFonts w:ascii="Times New Roman" w:hAnsi="Times New Roman"/>
          <w:color w:val="000000"/>
          <w:sz w:val="28"/>
          <w:szCs w:val="28"/>
          <w:lang w:val="en" w:eastAsia="bg-BG"/>
        </w:rPr>
        <w:t xml:space="preserve"> ако не подлежи на по-тежко наказание.</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(2)</w:t>
      </w:r>
      <w:r>
        <w:rPr>
          <w:rFonts w:ascii="Times New Roman" w:hAnsi="Times New Roman"/>
          <w:color w:val="000000"/>
          <w:sz w:val="28"/>
          <w:szCs w:val="28"/>
          <w:lang w:val="en" w:eastAsia="bg-BG"/>
        </w:rPr>
        <w:t xml:space="preserve"> Лице, което не посочи или невярно посочи данни или обстоятелства в декларацията по </w:t>
      </w:r>
      <w:r>
        <w:rPr>
          <w:rFonts w:ascii="Times New Roman" w:hAnsi="Times New Roman"/>
          <w:sz w:val="28"/>
          <w:szCs w:val="28"/>
          <w:lang w:val="en" w:eastAsia="bg-BG"/>
        </w:rPr>
        <w:t>чл. 61н</w:t>
      </w:r>
      <w:r>
        <w:rPr>
          <w:rFonts w:ascii="Times New Roman" w:hAnsi="Times New Roman"/>
          <w:sz w:val="28"/>
          <w:szCs w:val="28"/>
          <w:lang w:val="bg-BG" w:eastAsia="bg-BG"/>
        </w:rPr>
        <w:t xml:space="preserve"> от Закона за местните данъци и такси</w:t>
      </w:r>
      <w:r>
        <w:rPr>
          <w:rFonts w:ascii="Times New Roman" w:hAnsi="Times New Roman"/>
          <w:color w:val="000000"/>
          <w:sz w:val="28"/>
          <w:szCs w:val="28"/>
          <w:lang w:val="en" w:eastAsia="bg-BG"/>
        </w:rPr>
        <w:t>,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proofErr w:type="gramStart"/>
      <w:r>
        <w:rPr>
          <w:rFonts w:ascii="Times New Roman" w:hAnsi="Times New Roman"/>
          <w:b/>
          <w:color w:val="000000"/>
          <w:sz w:val="28"/>
          <w:szCs w:val="28"/>
          <w:lang w:val="en" w:eastAsia="bg-BG"/>
        </w:rPr>
        <w:t xml:space="preserve">Чл. </w:t>
      </w:r>
      <w:r>
        <w:rPr>
          <w:rFonts w:ascii="Times New Roman" w:hAnsi="Times New Roman"/>
          <w:b/>
          <w:color w:val="000000"/>
          <w:sz w:val="28"/>
          <w:szCs w:val="28"/>
          <w:lang w:val="bg-BG" w:eastAsia="bg-BG"/>
        </w:rPr>
        <w:t>71</w:t>
      </w:r>
      <w:r>
        <w:rPr>
          <w:rFonts w:ascii="Times New Roman" w:hAnsi="Times New Roman"/>
          <w:b/>
          <w:color w:val="000000"/>
          <w:sz w:val="28"/>
          <w:szCs w:val="28"/>
          <w:lang w:val="en" w:eastAsia="bg-BG"/>
        </w:rPr>
        <w:t>.</w:t>
      </w:r>
      <w:proofErr w:type="gramEnd"/>
      <w:r>
        <w:rPr>
          <w:rFonts w:ascii="Times New Roman" w:hAnsi="Times New Roman"/>
          <w:b/>
          <w:color w:val="000000"/>
          <w:sz w:val="28"/>
          <w:szCs w:val="28"/>
          <w:lang w:val="en" w:eastAsia="bg-BG"/>
        </w:rPr>
        <w:t xml:space="preserve"> (1)</w:t>
      </w:r>
      <w:r>
        <w:rPr>
          <w:rFonts w:ascii="Times New Roman" w:hAnsi="Times New Roman"/>
          <w:color w:val="000000"/>
          <w:sz w:val="28"/>
          <w:szCs w:val="28"/>
          <w:lang w:val="en" w:eastAsia="bg-BG"/>
        </w:rPr>
        <w:t xml:space="preserve"> Актовете за установяване на нарушенията се съставят от служителите на общинската администрация</w:t>
      </w:r>
      <w:r>
        <w:rPr>
          <w:rFonts w:ascii="Times New Roman" w:hAnsi="Times New Roman"/>
          <w:color w:val="000000"/>
          <w:sz w:val="28"/>
          <w:szCs w:val="28"/>
          <w:lang w:val="bg-BG" w:eastAsia="bg-BG"/>
        </w:rPr>
        <w:t xml:space="preserve"> определени в заповедта по чл. 5, ал. 4</w:t>
      </w:r>
      <w:r>
        <w:rPr>
          <w:rFonts w:ascii="Times New Roman" w:hAnsi="Times New Roman"/>
          <w:color w:val="000000"/>
          <w:sz w:val="28"/>
          <w:szCs w:val="28"/>
          <w:lang w:val="en" w:eastAsia="bg-BG"/>
        </w:rPr>
        <w:t>, а наказателните постановления се издават от кмета на общината или от упълномощени от него длъжностни лица.</w:t>
      </w:r>
    </w:p>
    <w:p w:rsidR="00755213" w:rsidRDefault="00755213" w:rsidP="00755213">
      <w:pPr>
        <w:spacing w:after="0"/>
        <w:ind w:firstLine="567"/>
        <w:jc w:val="both"/>
        <w:textAlignment w:val="center"/>
        <w:rPr>
          <w:rFonts w:ascii="Times New Roman" w:hAnsi="Times New Roman"/>
          <w:sz w:val="28"/>
          <w:szCs w:val="28"/>
          <w:lang w:val="en" w:eastAsia="bg-BG"/>
        </w:rPr>
      </w:pPr>
      <w:r>
        <w:rPr>
          <w:rFonts w:ascii="Times New Roman" w:hAnsi="Times New Roman"/>
          <w:color w:val="000000"/>
          <w:sz w:val="28"/>
          <w:szCs w:val="28"/>
          <w:lang w:val="en" w:eastAsia="bg-BG"/>
        </w:rPr>
        <w:t xml:space="preserve"> </w:t>
      </w:r>
      <w:r>
        <w:rPr>
          <w:rFonts w:ascii="Times New Roman" w:hAnsi="Times New Roman"/>
          <w:b/>
          <w:color w:val="000000"/>
          <w:sz w:val="28"/>
          <w:szCs w:val="28"/>
          <w:lang w:val="en" w:eastAsia="bg-BG"/>
        </w:rPr>
        <w:t>(</w:t>
      </w:r>
      <w:r>
        <w:rPr>
          <w:rFonts w:ascii="Times New Roman" w:hAnsi="Times New Roman"/>
          <w:b/>
          <w:color w:val="000000"/>
          <w:sz w:val="28"/>
          <w:szCs w:val="28"/>
          <w:lang w:val="bg-BG" w:eastAsia="bg-BG"/>
        </w:rPr>
        <w:t>2</w:t>
      </w:r>
      <w:r>
        <w:rPr>
          <w:rFonts w:ascii="Times New Roman" w:hAnsi="Times New Roman"/>
          <w:b/>
          <w:color w:val="000000"/>
          <w:sz w:val="28"/>
          <w:szCs w:val="28"/>
          <w:lang w:val="en" w:eastAsia="bg-BG"/>
        </w:rPr>
        <w:t>)</w:t>
      </w:r>
      <w:r>
        <w:rPr>
          <w:rFonts w:ascii="Times New Roman" w:hAnsi="Times New Roman"/>
          <w:color w:val="000000"/>
          <w:sz w:val="28"/>
          <w:szCs w:val="28"/>
          <w:lang w:val="en" w:eastAsia="bg-BG"/>
        </w:rPr>
        <w:t xml:space="preserve"> Установяването на нарушенията, издаването, обжалването и изпълнението на наказателните постановления се извършват по реда на </w:t>
      </w:r>
      <w:r>
        <w:rPr>
          <w:rFonts w:ascii="Times New Roman" w:hAnsi="Times New Roman"/>
          <w:sz w:val="28"/>
          <w:szCs w:val="28"/>
          <w:lang w:val="en" w:eastAsia="bg-BG"/>
        </w:rPr>
        <w:t>Закона за административните нарушения и наказания.</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w:t>
      </w:r>
      <w:r>
        <w:rPr>
          <w:rFonts w:ascii="Times New Roman" w:hAnsi="Times New Roman"/>
          <w:b/>
          <w:color w:val="000000"/>
          <w:sz w:val="28"/>
          <w:szCs w:val="28"/>
          <w:lang w:val="bg-BG" w:eastAsia="bg-BG"/>
        </w:rPr>
        <w:t>3</w:t>
      </w:r>
      <w:r>
        <w:rPr>
          <w:rFonts w:ascii="Times New Roman" w:hAnsi="Times New Roman"/>
          <w:b/>
          <w:color w:val="000000"/>
          <w:sz w:val="28"/>
          <w:szCs w:val="28"/>
          <w:lang w:val="en" w:eastAsia="bg-BG"/>
        </w:rPr>
        <w:t>)</w:t>
      </w:r>
      <w:r>
        <w:rPr>
          <w:rFonts w:ascii="Times New Roman" w:hAnsi="Times New Roman"/>
          <w:color w:val="000000"/>
          <w:sz w:val="28"/>
          <w:szCs w:val="28"/>
          <w:lang w:val="en" w:eastAsia="bg-BG"/>
        </w:rPr>
        <w:t xml:space="preserve"> Приходите от глоби и имуществени санкции по наказателни постановления, издадени от кмета на общината, постъпват в приход на бюджета на общината.</w:t>
      </w:r>
    </w:p>
    <w:p w:rsidR="00755213" w:rsidRDefault="00755213" w:rsidP="00755213">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w:t>
      </w:r>
      <w:r>
        <w:rPr>
          <w:rFonts w:ascii="Times New Roman" w:hAnsi="Times New Roman"/>
          <w:b/>
          <w:color w:val="000000"/>
          <w:sz w:val="28"/>
          <w:szCs w:val="28"/>
          <w:lang w:val="bg-BG" w:eastAsia="bg-BG"/>
        </w:rPr>
        <w:t>4</w:t>
      </w:r>
      <w:r>
        <w:rPr>
          <w:rFonts w:ascii="Times New Roman" w:hAnsi="Times New Roman"/>
          <w:b/>
          <w:color w:val="000000"/>
          <w:sz w:val="28"/>
          <w:szCs w:val="28"/>
          <w:lang w:val="en" w:eastAsia="bg-BG"/>
        </w:rPr>
        <w:t>)</w:t>
      </w:r>
      <w:r>
        <w:rPr>
          <w:rFonts w:ascii="Times New Roman" w:hAnsi="Times New Roman"/>
          <w:color w:val="000000"/>
          <w:sz w:val="28"/>
          <w:szCs w:val="28"/>
          <w:lang w:val="en" w:eastAsia="bg-BG"/>
        </w:rPr>
        <w:t xml:space="preserve"> За маловажни случаи на административни нарушения </w:t>
      </w:r>
      <w:r>
        <w:rPr>
          <w:rFonts w:ascii="Times New Roman" w:hAnsi="Times New Roman"/>
          <w:sz w:val="28"/>
          <w:szCs w:val="28"/>
          <w:lang w:val="en" w:eastAsia="bg-BG"/>
        </w:rPr>
        <w:t>по т</w:t>
      </w:r>
      <w:r>
        <w:rPr>
          <w:rFonts w:ascii="Times New Roman" w:hAnsi="Times New Roman"/>
          <w:sz w:val="28"/>
          <w:szCs w:val="28"/>
          <w:lang w:val="bg-BG" w:eastAsia="bg-BG"/>
        </w:rPr>
        <w:t>ази наредба</w:t>
      </w:r>
      <w:r>
        <w:rPr>
          <w:rFonts w:ascii="Times New Roman" w:hAnsi="Times New Roman"/>
          <w:color w:val="000000"/>
          <w:sz w:val="28"/>
          <w:szCs w:val="28"/>
          <w:lang w:val="en" w:eastAsia="bg-BG"/>
        </w:rPr>
        <w:t xml:space="preserve">, установени при извършването им, могат да бъдат налагани на местонарушението глоби в размер от 10 до 50 лв. </w:t>
      </w:r>
      <w:proofErr w:type="gramStart"/>
      <w:r>
        <w:rPr>
          <w:rFonts w:ascii="Times New Roman" w:hAnsi="Times New Roman"/>
          <w:color w:val="000000"/>
          <w:sz w:val="28"/>
          <w:szCs w:val="28"/>
          <w:lang w:val="en" w:eastAsia="bg-BG"/>
        </w:rPr>
        <w:t xml:space="preserve">За наложената глоба се </w:t>
      </w:r>
      <w:r>
        <w:rPr>
          <w:rFonts w:ascii="Times New Roman" w:hAnsi="Times New Roman"/>
          <w:color w:val="000000"/>
          <w:sz w:val="28"/>
          <w:szCs w:val="28"/>
          <w:lang w:val="en" w:eastAsia="bg-BG"/>
        </w:rPr>
        <w:lastRenderedPageBreak/>
        <w:t>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w:t>
      </w:r>
      <w:proofErr w:type="gramEnd"/>
      <w:r>
        <w:rPr>
          <w:rFonts w:ascii="Times New Roman" w:hAnsi="Times New Roman"/>
          <w:color w:val="000000"/>
          <w:sz w:val="28"/>
          <w:szCs w:val="28"/>
          <w:lang w:val="en" w:eastAsia="bg-BG"/>
        </w:rPr>
        <w:t xml:space="preserve"> </w:t>
      </w:r>
      <w:r>
        <w:rPr>
          <w:rFonts w:ascii="Times New Roman" w:hAnsi="Times New Roman"/>
          <w:color w:val="000000"/>
          <w:sz w:val="28"/>
          <w:szCs w:val="28"/>
          <w:lang w:val="bg-BG" w:eastAsia="bg-BG"/>
        </w:rPr>
        <w:t xml:space="preserve">Фишът се съставя </w:t>
      </w:r>
      <w:r>
        <w:rPr>
          <w:rFonts w:ascii="Times New Roman" w:hAnsi="Times New Roman"/>
          <w:color w:val="000000"/>
          <w:sz w:val="28"/>
          <w:szCs w:val="28"/>
          <w:lang w:val="en" w:eastAsia="bg-BG"/>
        </w:rPr>
        <w:t>от служителите на общинската администрация</w:t>
      </w:r>
      <w:r>
        <w:rPr>
          <w:rFonts w:ascii="Times New Roman" w:hAnsi="Times New Roman"/>
          <w:color w:val="000000"/>
          <w:sz w:val="28"/>
          <w:szCs w:val="28"/>
          <w:lang w:val="bg-BG" w:eastAsia="bg-BG"/>
        </w:rPr>
        <w:t xml:space="preserve"> определени в заповедта по чл. 5, ал. 4. </w:t>
      </w:r>
      <w:proofErr w:type="gramStart"/>
      <w:r>
        <w:rPr>
          <w:rFonts w:ascii="Times New Roman" w:hAnsi="Times New Roman"/>
          <w:color w:val="000000"/>
          <w:sz w:val="28"/>
          <w:szCs w:val="28"/>
          <w:lang w:val="en" w:eastAsia="bg-BG"/>
        </w:rPr>
        <w:t>Фишът се подписва от контролния орган и от нарушителя, че е съгласен да плати глобата.</w:t>
      </w:r>
      <w:proofErr w:type="gramEnd"/>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На нарушителя се дава препис, за да може да заплати доброволно глобата.</w:t>
      </w:r>
      <w:proofErr w:type="gramEnd"/>
      <w:r>
        <w:rPr>
          <w:rFonts w:ascii="Times New Roman" w:hAnsi="Times New Roman"/>
          <w:color w:val="000000"/>
          <w:sz w:val="28"/>
          <w:szCs w:val="28"/>
          <w:lang w:val="en" w:eastAsia="bg-BG"/>
        </w:rPr>
        <w:t xml:space="preserve"> </w:t>
      </w:r>
      <w:proofErr w:type="gramStart"/>
      <w:r>
        <w:rPr>
          <w:rFonts w:ascii="Times New Roman" w:hAnsi="Times New Roman"/>
          <w:color w:val="000000"/>
          <w:sz w:val="28"/>
          <w:szCs w:val="28"/>
          <w:lang w:val="en" w:eastAsia="bg-BG"/>
        </w:rPr>
        <w:t>Ако нарушителят оспори нарушението или откаже да плати глобата, за нарушението се съставя акт за установяване на административното нарушение.</w:t>
      </w:r>
      <w:proofErr w:type="gramEnd"/>
    </w:p>
    <w:p w:rsidR="00755213" w:rsidRDefault="00755213" w:rsidP="00755213">
      <w:pPr>
        <w:spacing w:after="0"/>
        <w:ind w:firstLine="567"/>
        <w:jc w:val="both"/>
        <w:textAlignment w:val="center"/>
        <w:rPr>
          <w:rFonts w:ascii="Times New Roman" w:hAnsi="Times New Roman"/>
          <w:b/>
          <w:color w:val="000000"/>
          <w:sz w:val="28"/>
          <w:szCs w:val="28"/>
          <w:lang w:val="bg-BG" w:eastAsia="bg-BG"/>
        </w:rPr>
      </w:pPr>
      <w:r>
        <w:rPr>
          <w:rFonts w:ascii="Times New Roman" w:hAnsi="Times New Roman"/>
          <w:b/>
          <w:color w:val="000000"/>
          <w:sz w:val="28"/>
          <w:szCs w:val="28"/>
          <w:lang w:val="en" w:eastAsia="bg-BG"/>
        </w:rPr>
        <w:t>(</w:t>
      </w:r>
      <w:r>
        <w:rPr>
          <w:rFonts w:ascii="Times New Roman" w:hAnsi="Times New Roman"/>
          <w:b/>
          <w:color w:val="000000"/>
          <w:sz w:val="28"/>
          <w:szCs w:val="28"/>
          <w:lang w:val="bg-BG" w:eastAsia="bg-BG"/>
        </w:rPr>
        <w:t>5</w:t>
      </w:r>
      <w:r>
        <w:rPr>
          <w:rFonts w:ascii="Times New Roman" w:hAnsi="Times New Roman"/>
          <w:b/>
          <w:color w:val="000000"/>
          <w:sz w:val="28"/>
          <w:szCs w:val="28"/>
          <w:lang w:val="en" w:eastAsia="bg-BG"/>
        </w:rPr>
        <w:t>)</w:t>
      </w:r>
      <w:r>
        <w:rPr>
          <w:rFonts w:ascii="Times New Roman" w:hAnsi="Times New Roman"/>
          <w:color w:val="000000"/>
          <w:sz w:val="28"/>
          <w:szCs w:val="28"/>
          <w:lang w:val="en" w:eastAsia="bg-BG"/>
        </w:rPr>
        <w:t xml:space="preserve"> Издаден фиш, глобата по който не е платена доброволно в 7-дневен срок от датата на издаването му, се смята за влязло в сила наказателно постановление и се предава за събиране</w:t>
      </w:r>
      <w:proofErr w:type="gramStart"/>
      <w:r>
        <w:rPr>
          <w:rFonts w:ascii="Times New Roman" w:hAnsi="Times New Roman"/>
          <w:color w:val="000000"/>
          <w:sz w:val="28"/>
          <w:szCs w:val="28"/>
          <w:lang w:val="en" w:eastAsia="bg-BG"/>
        </w:rPr>
        <w:t>.</w:t>
      </w:r>
      <w:r>
        <w:rPr>
          <w:rFonts w:ascii="Times New Roman" w:hAnsi="Times New Roman"/>
          <w:b/>
          <w:color w:val="000000"/>
          <w:sz w:val="28"/>
          <w:szCs w:val="28"/>
          <w:lang w:val="bg-BG" w:eastAsia="bg-BG"/>
        </w:rPr>
        <w:t>“</w:t>
      </w:r>
      <w:proofErr w:type="gramEnd"/>
    </w:p>
    <w:p w:rsidR="00755213" w:rsidRDefault="00755213" w:rsidP="00755213">
      <w:pPr>
        <w:spacing w:after="0"/>
        <w:ind w:firstLine="567"/>
        <w:jc w:val="both"/>
        <w:textAlignment w:val="center"/>
        <w:rPr>
          <w:rFonts w:ascii="Times New Roman" w:hAnsi="Times New Roman"/>
          <w:color w:val="000000"/>
          <w:sz w:val="28"/>
          <w:szCs w:val="28"/>
          <w:lang w:val="bg-BG" w:eastAsia="bg-BG"/>
        </w:rPr>
      </w:pPr>
      <w:r>
        <w:rPr>
          <w:rFonts w:ascii="Times New Roman" w:hAnsi="Times New Roman"/>
          <w:b/>
          <w:color w:val="000000"/>
          <w:sz w:val="28"/>
          <w:szCs w:val="28"/>
          <w:lang w:val="bg-BG" w:eastAsia="bg-BG"/>
        </w:rPr>
        <w:t xml:space="preserve">§ 7. </w:t>
      </w:r>
      <w:r>
        <w:rPr>
          <w:rFonts w:ascii="Times New Roman" w:hAnsi="Times New Roman"/>
          <w:sz w:val="28"/>
          <w:szCs w:val="28"/>
          <w:lang w:val="bg-BG" w:eastAsia="bg-BG"/>
        </w:rPr>
        <w:t xml:space="preserve">Разпоредбата на </w:t>
      </w:r>
      <w:r>
        <w:rPr>
          <w:rFonts w:ascii="Times New Roman" w:hAnsi="Times New Roman"/>
          <w:bCs/>
          <w:color w:val="000000"/>
          <w:sz w:val="28"/>
          <w:szCs w:val="28"/>
          <w:lang w:val="bg-BG" w:eastAsia="bg-BG"/>
        </w:rPr>
        <w:t>§ 5</w:t>
      </w:r>
      <w:r>
        <w:rPr>
          <w:rFonts w:ascii="Times New Roman" w:hAnsi="Times New Roman"/>
          <w:bCs/>
          <w:color w:val="000000"/>
          <w:sz w:val="28"/>
          <w:szCs w:val="28"/>
          <w:lang w:val="ru-RU" w:eastAsia="bg-BG"/>
        </w:rPr>
        <w:t xml:space="preserve"> влиза в сила от 01.01.2019 година.</w:t>
      </w:r>
    </w:p>
    <w:p w:rsidR="000C7C2A" w:rsidRDefault="000C7C2A" w:rsidP="000C7C2A">
      <w:pPr>
        <w:spacing w:after="0"/>
        <w:ind w:firstLine="567"/>
        <w:jc w:val="both"/>
        <w:rPr>
          <w:rFonts w:ascii="Times New Roman" w:hAnsi="Times New Roman"/>
          <w:b/>
          <w:sz w:val="24"/>
          <w:szCs w:val="24"/>
          <w:lang w:val="bg-BG"/>
        </w:rPr>
      </w:pPr>
    </w:p>
    <w:p w:rsidR="000C7C2A" w:rsidRDefault="000C7C2A" w:rsidP="000C7C2A">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0C7C2A" w:rsidRDefault="000C7C2A" w:rsidP="000C7C2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4C23C0" w:rsidRDefault="004C23C0" w:rsidP="00BB6F14">
      <w:pPr>
        <w:spacing w:after="0"/>
        <w:jc w:val="both"/>
        <w:rPr>
          <w:rStyle w:val="a7"/>
          <w:b/>
          <w:sz w:val="28"/>
          <w:szCs w:val="28"/>
          <w:lang w:val="bg-BG"/>
        </w:rPr>
      </w:pPr>
    </w:p>
    <w:p w:rsidR="00BB6F14" w:rsidRDefault="00BB6F14" w:rsidP="00BB6F14">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00C944FA">
        <w:rPr>
          <w:rFonts w:ascii="Times New Roman" w:hAnsi="Times New Roman"/>
          <w:sz w:val="28"/>
          <w:szCs w:val="28"/>
          <w:lang w:val="bg-BG"/>
        </w:rPr>
        <w:t>Докладна записка относно учредяване право на строеж за изграждане на църковен храм върху имот – частна общинска собственост в с.Тюленово.</w:t>
      </w:r>
      <w:r>
        <w:rPr>
          <w:rFonts w:ascii="Times New Roman" w:hAnsi="Times New Roman"/>
          <w:sz w:val="28"/>
          <w:szCs w:val="28"/>
          <w:lang w:val="bg-BG"/>
        </w:rPr>
        <w:t xml:space="preserve"> </w:t>
      </w:r>
    </w:p>
    <w:p w:rsidR="00BB6F14" w:rsidRDefault="00BB6F14" w:rsidP="00BB6F14">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C944FA" w:rsidRDefault="00BB6F14" w:rsidP="00C944FA">
      <w:pPr>
        <w:spacing w:after="0"/>
        <w:jc w:val="both"/>
        <w:rPr>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437</w:t>
      </w:r>
      <w:r>
        <w:rPr>
          <w:rFonts w:ascii="Times New Roman" w:hAnsi="Times New Roman"/>
          <w:b/>
          <w:sz w:val="28"/>
          <w:szCs w:val="28"/>
          <w:lang w:val="bg-BG"/>
        </w:rPr>
        <w:t>.</w:t>
      </w:r>
      <w:r w:rsidR="00C944FA">
        <w:rPr>
          <w:rFonts w:ascii="Times New Roman" w:hAnsi="Times New Roman"/>
          <w:sz w:val="28"/>
          <w:szCs w:val="28"/>
          <w:lang w:val="bg-BG"/>
        </w:rPr>
        <w:t>На основание чл.21, ал.1, т.8 от ЗМСМА и чл.8, ал.9 от ЗОС, във връзка с докл. записка с вх. № К – 111/7.06.2018г.Общински съвет – Шабла:</w:t>
      </w:r>
    </w:p>
    <w:p w:rsidR="00C944FA" w:rsidRDefault="00C944FA" w:rsidP="00C944FA">
      <w:pPr>
        <w:spacing w:after="0"/>
        <w:ind w:firstLine="567"/>
        <w:jc w:val="both"/>
        <w:rPr>
          <w:rFonts w:ascii="Times New Roman" w:hAnsi="Times New Roman"/>
          <w:b/>
          <w:iCs/>
          <w:sz w:val="28"/>
          <w:szCs w:val="28"/>
          <w:lang w:val="bg-BG"/>
        </w:rPr>
      </w:pPr>
      <w:r>
        <w:rPr>
          <w:rFonts w:ascii="Times New Roman" w:hAnsi="Times New Roman"/>
          <w:sz w:val="28"/>
          <w:szCs w:val="28"/>
          <w:lang w:val="bg-BG"/>
        </w:rPr>
        <w:t xml:space="preserve">Допълва приетата </w:t>
      </w:r>
      <w:r>
        <w:rPr>
          <w:rFonts w:ascii="Times New Roman" w:hAnsi="Times New Roman"/>
          <w:bCs/>
          <w:sz w:val="28"/>
          <w:szCs w:val="28"/>
          <w:lang w:val="bg-BG"/>
        </w:rPr>
        <w:t xml:space="preserve">програма за управление и разпореждане с имотите общинска собственост за 2018 г. както следва: </w:t>
      </w:r>
    </w:p>
    <w:p w:rsidR="00C944FA" w:rsidRDefault="00C944FA" w:rsidP="00C944FA">
      <w:pPr>
        <w:widowControl w:val="0"/>
        <w:autoSpaceDE w:val="0"/>
        <w:autoSpaceDN w:val="0"/>
        <w:adjustRightInd w:val="0"/>
        <w:spacing w:after="0"/>
        <w:ind w:firstLine="567"/>
        <w:jc w:val="both"/>
        <w:rPr>
          <w:rFonts w:ascii="Times New Roman" w:hAnsi="Times New Roman"/>
          <w:b/>
          <w:sz w:val="28"/>
          <w:szCs w:val="28"/>
          <w:lang w:val="bg-BG"/>
        </w:rPr>
      </w:pPr>
      <w:r>
        <w:rPr>
          <w:rFonts w:ascii="Times New Roman" w:hAnsi="Times New Roman"/>
          <w:b/>
          <w:sz w:val="28"/>
          <w:szCs w:val="28"/>
          <w:lang w:val="bg-BG"/>
        </w:rPr>
        <w:t>1.1 раздел ІІІ, точка 3 „Отстъпено право на строеж и сервитути”:</w:t>
      </w:r>
    </w:p>
    <w:p w:rsidR="00C944FA" w:rsidRPr="00C944FA" w:rsidRDefault="00C944FA" w:rsidP="00C944FA">
      <w:pPr>
        <w:widowControl w:val="0"/>
        <w:numPr>
          <w:ilvl w:val="0"/>
          <w:numId w:val="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bg-BG"/>
        </w:rPr>
        <w:t>ПИ 73780.501.591 с площ 1700 кв.м по кадастралната карта на с.Тюленово</w:t>
      </w:r>
    </w:p>
    <w:p w:rsidR="00C944FA" w:rsidRDefault="00C944FA" w:rsidP="00C944FA">
      <w:pPr>
        <w:widowControl w:val="0"/>
        <w:autoSpaceDE w:val="0"/>
        <w:autoSpaceDN w:val="0"/>
        <w:adjustRightInd w:val="0"/>
        <w:spacing w:after="0" w:line="240" w:lineRule="auto"/>
        <w:ind w:left="567"/>
        <w:jc w:val="both"/>
        <w:rPr>
          <w:rFonts w:ascii="Times New Roman" w:hAnsi="Times New Roman"/>
          <w:sz w:val="28"/>
          <w:szCs w:val="28"/>
          <w:lang w:val="bg-BG"/>
        </w:rPr>
      </w:pPr>
    </w:p>
    <w:p w:rsidR="00C944FA" w:rsidRDefault="00C944FA" w:rsidP="00C944FA">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C944FA" w:rsidRDefault="00C944FA" w:rsidP="00C944F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C944FA" w:rsidRDefault="00C944FA" w:rsidP="00C944FA">
      <w:pPr>
        <w:widowControl w:val="0"/>
        <w:autoSpaceDE w:val="0"/>
        <w:autoSpaceDN w:val="0"/>
        <w:adjustRightInd w:val="0"/>
        <w:spacing w:after="0" w:line="240" w:lineRule="auto"/>
        <w:ind w:left="567"/>
        <w:jc w:val="both"/>
        <w:rPr>
          <w:rFonts w:ascii="Times New Roman" w:hAnsi="Times New Roman"/>
          <w:sz w:val="28"/>
          <w:szCs w:val="28"/>
          <w:lang w:val="bg-BG"/>
        </w:rPr>
      </w:pPr>
    </w:p>
    <w:p w:rsidR="00C944FA" w:rsidRPr="00C944FA" w:rsidRDefault="00C944FA" w:rsidP="00C944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438</w:t>
      </w:r>
      <w:r>
        <w:rPr>
          <w:rFonts w:ascii="Times New Roman" w:hAnsi="Times New Roman"/>
          <w:b/>
          <w:sz w:val="28"/>
          <w:szCs w:val="28"/>
          <w:lang w:val="bg-BG"/>
        </w:rPr>
        <w:t>.</w:t>
      </w:r>
      <w:r>
        <w:rPr>
          <w:rFonts w:ascii="Times New Roman" w:hAnsi="Times New Roman"/>
          <w:sz w:val="28"/>
          <w:szCs w:val="28"/>
          <w:lang w:val="bg-BG"/>
        </w:rPr>
        <w:t xml:space="preserve">На основание чл. 21, ал,1, т.8 от ЗМСМА; чл.37, ал.4, </w:t>
      </w:r>
      <w:r>
        <w:rPr>
          <w:rFonts w:ascii="Times New Roman" w:hAnsi="Times New Roman"/>
          <w:sz w:val="28"/>
          <w:szCs w:val="28"/>
          <w:lang w:val="bg-BG"/>
        </w:rPr>
        <w:lastRenderedPageBreak/>
        <w:t>т.3 от ЗОС, чл.60, ал.</w:t>
      </w:r>
      <w:r>
        <w:rPr>
          <w:rFonts w:ascii="Times New Roman" w:hAnsi="Times New Roman"/>
          <w:sz w:val="28"/>
          <w:szCs w:val="28"/>
        </w:rPr>
        <w:t>1</w:t>
      </w:r>
      <w:r>
        <w:rPr>
          <w:rFonts w:ascii="Times New Roman" w:hAnsi="Times New Roman"/>
          <w:sz w:val="28"/>
          <w:szCs w:val="28"/>
          <w:lang w:val="bg-BG"/>
        </w:rPr>
        <w:t>, т.</w:t>
      </w:r>
      <w:r>
        <w:rPr>
          <w:rFonts w:ascii="Times New Roman" w:hAnsi="Times New Roman"/>
          <w:sz w:val="28"/>
          <w:szCs w:val="28"/>
        </w:rPr>
        <w:t>2</w:t>
      </w:r>
      <w:r>
        <w:rPr>
          <w:rFonts w:ascii="Times New Roman" w:hAnsi="Times New Roman"/>
          <w:sz w:val="28"/>
          <w:szCs w:val="28"/>
          <w:lang w:val="bg-BG"/>
        </w:rPr>
        <w:t xml:space="preserve"> от НРПУРОИ,  във връзка с докл. записка с вх. № К-111/07.06.2018г., Общински съвет – Шабла:</w:t>
      </w:r>
    </w:p>
    <w:p w:rsidR="00C944FA" w:rsidRDefault="00C944FA" w:rsidP="00C944F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bg-BG"/>
        </w:rPr>
        <w:t xml:space="preserve">1. Дава съгласието си да се учреди безвъзмездно право  на строеж за изграждане на православен храм със ЗП 85,50 кв.м и РЗП 104 кв.м в УПИ І-591 „за църква и озеленяване”, кв.22 по ПУП-ПРЗ на с.Тюленово, представляващ имот - частна общинска собственост с идентификатор ПИ 73780.501.591  по кадастралната карта на с.Тюленово. </w:t>
      </w:r>
    </w:p>
    <w:p w:rsidR="00C944FA" w:rsidRDefault="00C944FA" w:rsidP="00C944FA">
      <w:pPr>
        <w:spacing w:after="0" w:line="240" w:lineRule="auto"/>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 Шабла да извърши последващите действия.</w:t>
      </w:r>
    </w:p>
    <w:p w:rsidR="00C944FA" w:rsidRDefault="00C944FA" w:rsidP="00C944FA">
      <w:pPr>
        <w:spacing w:after="0" w:line="240" w:lineRule="auto"/>
        <w:ind w:firstLine="567"/>
        <w:jc w:val="both"/>
        <w:rPr>
          <w:rFonts w:ascii="Times New Roman" w:hAnsi="Times New Roman"/>
          <w:sz w:val="28"/>
          <w:szCs w:val="28"/>
          <w:lang w:val="bg-BG"/>
        </w:rPr>
      </w:pPr>
    </w:p>
    <w:p w:rsidR="00C944FA" w:rsidRDefault="00C944FA" w:rsidP="00C944FA">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C944FA" w:rsidRDefault="00C944FA" w:rsidP="00C944F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C944FA" w:rsidRDefault="00C944FA" w:rsidP="00C944FA">
      <w:pPr>
        <w:spacing w:after="0" w:line="240" w:lineRule="auto"/>
        <w:ind w:firstLine="567"/>
        <w:jc w:val="both"/>
        <w:rPr>
          <w:rFonts w:ascii="Times New Roman" w:hAnsi="Times New Roman"/>
          <w:sz w:val="28"/>
          <w:szCs w:val="28"/>
          <w:lang w:val="bg-BG"/>
        </w:rPr>
      </w:pPr>
    </w:p>
    <w:p w:rsidR="001B2B13" w:rsidRDefault="001B2B13" w:rsidP="001B2B13">
      <w:pPr>
        <w:spacing w:after="0"/>
        <w:jc w:val="both"/>
        <w:rPr>
          <w:rFonts w:ascii="Times New Roman" w:hAnsi="Times New Roman"/>
          <w:b/>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отдаване под наем на част от покривна площадка от сградата на Общинска администрация Шабла.</w:t>
      </w:r>
    </w:p>
    <w:p w:rsidR="001B2B13" w:rsidRDefault="001B2B13" w:rsidP="001B2B13">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1B2B13" w:rsidRDefault="001B2B13" w:rsidP="001B2B13">
      <w:pPr>
        <w:spacing w:after="0" w:line="240" w:lineRule="auto"/>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439</w:t>
      </w:r>
      <w:r>
        <w:rPr>
          <w:rFonts w:ascii="Times New Roman" w:hAnsi="Times New Roman"/>
          <w:b/>
          <w:sz w:val="28"/>
          <w:szCs w:val="28"/>
          <w:lang w:val="bg-BG"/>
        </w:rPr>
        <w:t>.</w:t>
      </w:r>
      <w:r w:rsidR="00C944FA">
        <w:rPr>
          <w:rFonts w:ascii="Times New Roman" w:hAnsi="Times New Roman"/>
          <w:sz w:val="28"/>
          <w:szCs w:val="28"/>
          <w:lang w:val="bg-BG"/>
        </w:rPr>
        <w:t>На основание чл.21, ал.1, т.8 от ЗМСМА</w:t>
      </w:r>
      <w:r w:rsidR="00C944FA">
        <w:rPr>
          <w:rFonts w:ascii="Times New Roman" w:hAnsi="Times New Roman"/>
          <w:sz w:val="28"/>
          <w:szCs w:val="28"/>
        </w:rPr>
        <w:t>,</w:t>
      </w:r>
      <w:r w:rsidR="00C944FA">
        <w:rPr>
          <w:rFonts w:ascii="Times New Roman" w:hAnsi="Times New Roman"/>
          <w:sz w:val="28"/>
          <w:szCs w:val="28"/>
          <w:lang w:val="bg-BG"/>
        </w:rPr>
        <w:t xml:space="preserve"> чл.8, ал.9 от ЗОС, във връзка с докл. записка с вх.№К-114/15.06.2018г.,  Общински съвет – Шабла:</w:t>
      </w:r>
    </w:p>
    <w:p w:rsidR="00C944FA" w:rsidRDefault="00C944FA" w:rsidP="00C944FA">
      <w:pPr>
        <w:spacing w:after="0"/>
        <w:ind w:firstLine="567"/>
        <w:jc w:val="both"/>
        <w:rPr>
          <w:rFonts w:ascii="Times New Roman" w:hAnsi="Times New Roman"/>
          <w:b/>
          <w:sz w:val="28"/>
          <w:szCs w:val="28"/>
          <w:lang w:val="bg-BG"/>
        </w:rPr>
      </w:pPr>
      <w:r>
        <w:rPr>
          <w:rFonts w:ascii="Times New Roman" w:hAnsi="Times New Roman"/>
          <w:sz w:val="28"/>
          <w:szCs w:val="28"/>
          <w:lang w:val="bg-BG"/>
        </w:rPr>
        <w:t xml:space="preserve">Допълва приетата </w:t>
      </w:r>
      <w:r>
        <w:rPr>
          <w:rFonts w:ascii="Times New Roman" w:hAnsi="Times New Roman"/>
          <w:bCs/>
          <w:sz w:val="28"/>
          <w:szCs w:val="28"/>
          <w:lang w:val="bg-BG"/>
        </w:rPr>
        <w:t xml:space="preserve">програма за управление и разпореждане с имоти общинска собственост за 2018 г. както следва: </w:t>
      </w:r>
    </w:p>
    <w:p w:rsidR="00C944FA" w:rsidRDefault="00C944FA" w:rsidP="00C944FA">
      <w:pPr>
        <w:spacing w:after="0"/>
        <w:ind w:firstLine="567"/>
        <w:jc w:val="both"/>
        <w:rPr>
          <w:rFonts w:ascii="Times New Roman" w:hAnsi="Times New Roman"/>
          <w:b/>
          <w:bCs/>
          <w:sz w:val="28"/>
          <w:szCs w:val="28"/>
          <w:lang w:val="bg-BG"/>
        </w:rPr>
      </w:pPr>
      <w:r>
        <w:rPr>
          <w:rFonts w:ascii="Times New Roman" w:hAnsi="Times New Roman"/>
          <w:b/>
          <w:bCs/>
          <w:sz w:val="28"/>
          <w:szCs w:val="28"/>
          <w:lang w:val="bg-BG"/>
        </w:rPr>
        <w:t xml:space="preserve">раздел </w:t>
      </w:r>
      <w:r>
        <w:rPr>
          <w:rFonts w:ascii="Times New Roman" w:hAnsi="Times New Roman"/>
          <w:b/>
          <w:bCs/>
          <w:sz w:val="28"/>
          <w:szCs w:val="28"/>
        </w:rPr>
        <w:t>III</w:t>
      </w:r>
      <w:r>
        <w:rPr>
          <w:rFonts w:ascii="Times New Roman" w:hAnsi="Times New Roman"/>
          <w:b/>
          <w:bCs/>
          <w:sz w:val="28"/>
          <w:szCs w:val="28"/>
          <w:lang w:val="bg-BG"/>
        </w:rPr>
        <w:t xml:space="preserve">, точка </w:t>
      </w:r>
      <w:r>
        <w:rPr>
          <w:rFonts w:ascii="Times New Roman" w:hAnsi="Times New Roman"/>
          <w:b/>
          <w:bCs/>
          <w:sz w:val="28"/>
          <w:szCs w:val="28"/>
        </w:rPr>
        <w:t>4</w:t>
      </w:r>
      <w:r>
        <w:rPr>
          <w:rFonts w:ascii="Times New Roman" w:hAnsi="Times New Roman"/>
          <w:b/>
          <w:bCs/>
          <w:sz w:val="28"/>
          <w:szCs w:val="28"/>
          <w:lang w:val="bg-BG"/>
        </w:rPr>
        <w:t xml:space="preserve"> „Имоти, които ще бъдат отдадени под наем”</w:t>
      </w:r>
    </w:p>
    <w:p w:rsidR="00C944FA" w:rsidRDefault="00C944FA" w:rsidP="00C944FA">
      <w:pPr>
        <w:numPr>
          <w:ilvl w:val="0"/>
          <w:numId w:val="9"/>
        </w:numPr>
        <w:spacing w:after="0" w:line="240" w:lineRule="auto"/>
        <w:ind w:left="0" w:firstLine="567"/>
        <w:jc w:val="both"/>
        <w:rPr>
          <w:rFonts w:ascii="Times New Roman" w:hAnsi="Times New Roman"/>
          <w:sz w:val="28"/>
          <w:szCs w:val="28"/>
          <w:lang w:val="bg-BG"/>
        </w:rPr>
      </w:pPr>
      <w:r>
        <w:rPr>
          <w:rFonts w:ascii="Times New Roman" w:hAnsi="Times New Roman"/>
          <w:bCs/>
          <w:sz w:val="28"/>
          <w:szCs w:val="28"/>
          <w:lang w:val="bg-BG"/>
        </w:rPr>
        <w:t xml:space="preserve">част от ПИ 83017.504.4305.1 с площ от 35 кв.м, представляваща покривна площадка; </w:t>
      </w:r>
    </w:p>
    <w:p w:rsidR="001B2B13" w:rsidRDefault="001B2B13" w:rsidP="001B2B13">
      <w:pPr>
        <w:spacing w:after="0"/>
        <w:jc w:val="both"/>
        <w:rPr>
          <w:rFonts w:ascii="Times New Roman" w:hAnsi="Times New Roman"/>
          <w:b/>
          <w:sz w:val="28"/>
          <w:szCs w:val="28"/>
          <w:lang w:val="bg-BG"/>
        </w:rPr>
      </w:pPr>
    </w:p>
    <w:p w:rsidR="001B2B13" w:rsidRDefault="001B2B13" w:rsidP="001B2B13">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1B2B13" w:rsidRDefault="001B2B13" w:rsidP="001B2B1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1B2B13" w:rsidRDefault="001B2B13" w:rsidP="001B2B13">
      <w:pPr>
        <w:spacing w:after="0"/>
        <w:jc w:val="both"/>
        <w:rPr>
          <w:rFonts w:ascii="Times New Roman" w:hAnsi="Times New Roman"/>
          <w:b/>
          <w:sz w:val="28"/>
          <w:szCs w:val="28"/>
          <w:lang w:val="bg-BG"/>
        </w:rPr>
      </w:pPr>
    </w:p>
    <w:p w:rsidR="00C944FA" w:rsidRPr="001B2B13" w:rsidRDefault="001B2B13" w:rsidP="001B2B13">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440</w:t>
      </w:r>
      <w:r>
        <w:rPr>
          <w:rFonts w:ascii="Times New Roman" w:hAnsi="Times New Roman"/>
          <w:b/>
          <w:sz w:val="28"/>
          <w:szCs w:val="28"/>
          <w:lang w:val="bg-BG"/>
        </w:rPr>
        <w:t>.</w:t>
      </w:r>
      <w:r w:rsidR="00C944FA">
        <w:rPr>
          <w:rFonts w:ascii="Times New Roman" w:hAnsi="Times New Roman"/>
          <w:sz w:val="28"/>
          <w:szCs w:val="28"/>
          <w:lang w:val="bg-BG"/>
        </w:rPr>
        <w:t>На основание чл. 21, ал. 1, т. 8 от ЗМСМА; чл.14, ал.7 и ал.2 от ЗОС; чл.19, ал.1, чл.30, ал.1 и ал.5 от ЗЕСМФИ,  във връзка с докл. записка с вх. № К-114/15.06.2018г., Общински съвет – Шабла:</w:t>
      </w:r>
    </w:p>
    <w:p w:rsidR="00C944FA" w:rsidRDefault="00C944FA" w:rsidP="00C944FA">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1.Дава съгласие да се отдаде под наем на „А1 България” ЕАД (с предишно наименование „Мобилтел“ ЕАД), ЕИК 131468980,  част от имот - публична общинска собственост по АПОС № 1125/29.01.2013 г., представляваща 35 кв.м от покривна площадка на сградата на Общинска </w:t>
      </w:r>
      <w:r>
        <w:rPr>
          <w:rFonts w:ascii="Times New Roman" w:hAnsi="Times New Roman"/>
          <w:sz w:val="28"/>
          <w:szCs w:val="28"/>
          <w:lang w:val="bg-BG"/>
        </w:rPr>
        <w:lastRenderedPageBreak/>
        <w:t xml:space="preserve">администрация Шабла с идентификатор ПИ 83017.504.4305.1 по КК на гр. Шабла за поставяне на електронно – съобщителни съоръжения – мачта за </w:t>
      </w:r>
      <w:r>
        <w:rPr>
          <w:rFonts w:ascii="Times New Roman" w:hAnsi="Times New Roman"/>
          <w:sz w:val="28"/>
          <w:szCs w:val="28"/>
        </w:rPr>
        <w:t>GSM</w:t>
      </w:r>
      <w:r>
        <w:rPr>
          <w:rFonts w:ascii="Times New Roman" w:hAnsi="Times New Roman"/>
          <w:sz w:val="28"/>
          <w:szCs w:val="28"/>
          <w:lang w:val="bg-BG"/>
        </w:rPr>
        <w:t xml:space="preserve"> антени и телекомуникационно оборудване, за срок от 5 /пет/ години. Наемната цена на частта от имота възлиза на 350.00(триста и петдесет, 0.00)лева с ДДС съгласно Приложение №1 от НРПУРОИ.</w:t>
      </w:r>
    </w:p>
    <w:p w:rsidR="00C944FA" w:rsidRDefault="00C944FA" w:rsidP="00C944FA">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 2.Възлага на Кмета на община Шабла да извърши последващите действия по сключване на договора за наем.</w:t>
      </w:r>
    </w:p>
    <w:p w:rsidR="00C944FA" w:rsidRDefault="00C944FA" w:rsidP="00C944FA">
      <w:pPr>
        <w:widowControl w:val="0"/>
        <w:autoSpaceDE w:val="0"/>
        <w:autoSpaceDN w:val="0"/>
        <w:adjustRightInd w:val="0"/>
        <w:spacing w:after="0"/>
        <w:ind w:firstLine="567"/>
        <w:jc w:val="both"/>
        <w:rPr>
          <w:sz w:val="24"/>
          <w:szCs w:val="24"/>
          <w:lang w:val="bg-BG"/>
        </w:rPr>
      </w:pPr>
    </w:p>
    <w:p w:rsidR="001B2B13" w:rsidRDefault="001B2B13" w:rsidP="001B2B13">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1B2B13" w:rsidRDefault="001B2B13" w:rsidP="001B2B1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1B2B13" w:rsidRDefault="001B2B13" w:rsidP="00C944FA">
      <w:pPr>
        <w:widowControl w:val="0"/>
        <w:autoSpaceDE w:val="0"/>
        <w:autoSpaceDN w:val="0"/>
        <w:adjustRightInd w:val="0"/>
        <w:spacing w:after="0"/>
        <w:ind w:firstLine="567"/>
        <w:jc w:val="both"/>
        <w:rPr>
          <w:sz w:val="24"/>
          <w:szCs w:val="24"/>
          <w:lang w:val="bg-BG"/>
        </w:rPr>
      </w:pPr>
    </w:p>
    <w:p w:rsidR="001B2B13" w:rsidRDefault="001B2B13" w:rsidP="001B2B13">
      <w:pPr>
        <w:widowControl w:val="0"/>
        <w:autoSpaceDE w:val="0"/>
        <w:autoSpaceDN w:val="0"/>
        <w:adjustRightInd w:val="0"/>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предложение за предоставяне на концесия за организиране на услуга от обществен интерес:  „Техническа експлоатация, поддържане и ремонт на обект рибарник, разположен в: поземлен имот с идентификатор 24102.37.182; поземлен имот с идентификатор 24102.38.182; поземлен имот с идентификатор 24102.37.101, в землището на с. Дуранкулак и предоставяне на                     условия за индивидуален и спортен риболов, туристически и спортни мероприятия”.</w:t>
      </w:r>
    </w:p>
    <w:p w:rsidR="001B2B13" w:rsidRDefault="001B2B13" w:rsidP="001B2B13">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1B2B13" w:rsidRDefault="001B2B13" w:rsidP="001B2B13">
      <w:pPr>
        <w:widowControl w:val="0"/>
        <w:autoSpaceDE w:val="0"/>
        <w:autoSpaceDN w:val="0"/>
        <w:adjustRightInd w:val="0"/>
        <w:spacing w:after="0"/>
        <w:jc w:val="both"/>
        <w:rPr>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441</w:t>
      </w:r>
      <w:r>
        <w:rPr>
          <w:rFonts w:ascii="Times New Roman" w:hAnsi="Times New Roman"/>
          <w:b/>
          <w:sz w:val="28"/>
          <w:szCs w:val="28"/>
          <w:lang w:val="bg-BG"/>
        </w:rPr>
        <w:t>.</w:t>
      </w:r>
      <w:r w:rsidR="00C944FA">
        <w:rPr>
          <w:rFonts w:ascii="Times New Roman" w:hAnsi="Times New Roman"/>
          <w:sz w:val="28"/>
          <w:szCs w:val="28"/>
          <w:lang w:val="bg-BG"/>
        </w:rPr>
        <w:t>На основание чл.21,  ал.1, т.8, във връзка с ал. 2</w:t>
      </w:r>
      <w:r w:rsidR="00C944FA">
        <w:rPr>
          <w:sz w:val="24"/>
          <w:szCs w:val="24"/>
          <w:lang w:val="bg-BG"/>
        </w:rPr>
        <w:t xml:space="preserve"> </w:t>
      </w:r>
      <w:r w:rsidR="00C944FA">
        <w:rPr>
          <w:rFonts w:ascii="Times New Roman" w:hAnsi="Times New Roman"/>
          <w:sz w:val="28"/>
          <w:szCs w:val="28"/>
          <w:lang w:val="bg-BG"/>
        </w:rPr>
        <w:t>от ЗМСМА и  чл.</w:t>
      </w:r>
      <w:r w:rsidR="00C944FA">
        <w:rPr>
          <w:rFonts w:ascii="Times New Roman" w:hAnsi="Times New Roman"/>
          <w:sz w:val="28"/>
          <w:szCs w:val="28"/>
        </w:rPr>
        <w:t>71</w:t>
      </w:r>
      <w:r w:rsidR="00C944FA">
        <w:rPr>
          <w:rFonts w:ascii="Times New Roman" w:hAnsi="Times New Roman"/>
          <w:sz w:val="28"/>
          <w:szCs w:val="28"/>
          <w:lang w:val="bg-BG"/>
        </w:rPr>
        <w:t xml:space="preserve"> от Закона за концесиите и докл. записка с вх. № К – 124/17.07.2018г.Общински съвет – Шабла:</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1.Одобрява проекта на решение на Кмета на община Шабла за откриване на процедура за предоставяне на концесия за организиране на услуга от обществен интерес: „Техническа експлоатация, поддържане и ремонт на обект рибарник, разположен в: поземлен имот с идентификатор </w:t>
      </w:r>
      <w:r>
        <w:rPr>
          <w:rFonts w:ascii="Times New Roman" w:hAnsi="Times New Roman"/>
          <w:sz w:val="28"/>
          <w:szCs w:val="28"/>
        </w:rPr>
        <w:t>24102.37.182</w:t>
      </w:r>
      <w:r>
        <w:rPr>
          <w:rFonts w:ascii="Times New Roman" w:hAnsi="Times New Roman"/>
          <w:sz w:val="28"/>
          <w:szCs w:val="28"/>
          <w:lang w:val="bg-BG"/>
        </w:rPr>
        <w:t xml:space="preserve">, поземлен имот с идентификатор </w:t>
      </w:r>
      <w:r>
        <w:rPr>
          <w:rFonts w:ascii="Times New Roman" w:hAnsi="Times New Roman"/>
          <w:sz w:val="28"/>
          <w:szCs w:val="28"/>
        </w:rPr>
        <w:t>24102.38.182</w:t>
      </w:r>
      <w:r>
        <w:rPr>
          <w:rFonts w:ascii="Times New Roman" w:hAnsi="Times New Roman"/>
          <w:sz w:val="28"/>
          <w:szCs w:val="28"/>
          <w:lang w:val="bg-BG"/>
        </w:rPr>
        <w:t xml:space="preserve">, поземлен имот с идентификатор </w:t>
      </w:r>
      <w:r>
        <w:rPr>
          <w:rFonts w:ascii="Times New Roman" w:hAnsi="Times New Roman"/>
          <w:sz w:val="28"/>
          <w:szCs w:val="28"/>
        </w:rPr>
        <w:t>24102.37.101</w:t>
      </w:r>
      <w:r>
        <w:rPr>
          <w:rFonts w:ascii="Times New Roman" w:hAnsi="Times New Roman"/>
          <w:sz w:val="28"/>
          <w:szCs w:val="28"/>
          <w:lang w:val="bg-BG"/>
        </w:rPr>
        <w:t xml:space="preserve">, в землището на с. Дуранкулак и предоставяне на условия за индивидуален и спортен риболов, туристически и спортни мероприятия”. Обектът - частна общинска собственост - РИБАРНИК, включва: </w:t>
      </w:r>
    </w:p>
    <w:p w:rsidR="00C944FA" w:rsidRDefault="00C944FA" w:rsidP="00C944FA">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rPr>
        <w:t>РИБАРНИК, поземлен имот с идентификатор 24102.37.182</w:t>
      </w:r>
      <w:r>
        <w:rPr>
          <w:rFonts w:ascii="Times New Roman" w:hAnsi="Times New Roman"/>
          <w:sz w:val="28"/>
          <w:szCs w:val="28"/>
          <w:lang w:val="bg-BG"/>
        </w:rPr>
        <w:t xml:space="preserve">, находящ се в землището </w:t>
      </w:r>
      <w:r>
        <w:rPr>
          <w:rFonts w:ascii="Times New Roman" w:hAnsi="Times New Roman"/>
          <w:sz w:val="28"/>
          <w:szCs w:val="28"/>
        </w:rPr>
        <w:t>на с. Дуранкулак, Община Шабла, с площ 58643 м</w:t>
      </w:r>
      <w:r>
        <w:rPr>
          <w:rFonts w:ascii="Times New Roman" w:hAnsi="Times New Roman"/>
          <w:sz w:val="28"/>
          <w:szCs w:val="28"/>
          <w:vertAlign w:val="superscript"/>
        </w:rPr>
        <w:t>2</w:t>
      </w:r>
      <w:r>
        <w:rPr>
          <w:rFonts w:ascii="Times New Roman" w:hAnsi="Times New Roman"/>
          <w:sz w:val="28"/>
          <w:szCs w:val="28"/>
          <w:lang w:val="bg-BG"/>
        </w:rPr>
        <w:t>;</w:t>
      </w:r>
    </w:p>
    <w:p w:rsidR="00C944FA" w:rsidRDefault="00C944FA" w:rsidP="00C944FA">
      <w:pPr>
        <w:tabs>
          <w:tab w:val="left" w:pos="1418"/>
          <w:tab w:val="left" w:pos="1985"/>
        </w:tabs>
        <w:spacing w:after="0"/>
        <w:ind w:firstLine="567"/>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РИБАРНИК, поземлен имот с идентификатор 24102.38.182</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z w:val="28"/>
          <w:szCs w:val="28"/>
          <w:lang w:val="bg-BG"/>
        </w:rPr>
        <w:t xml:space="preserve">находящ се в землището на </w:t>
      </w:r>
      <w:r>
        <w:rPr>
          <w:rFonts w:ascii="Times New Roman" w:hAnsi="Times New Roman"/>
          <w:sz w:val="28"/>
          <w:szCs w:val="28"/>
        </w:rPr>
        <w:t>с. Дуранкулак, Община Шабла, с площ 126 114 м</w:t>
      </w:r>
      <w:r>
        <w:rPr>
          <w:rFonts w:ascii="Times New Roman" w:hAnsi="Times New Roman"/>
          <w:sz w:val="28"/>
          <w:szCs w:val="28"/>
          <w:vertAlign w:val="superscript"/>
        </w:rPr>
        <w:t>2</w:t>
      </w:r>
      <w:r>
        <w:rPr>
          <w:rFonts w:ascii="Times New Roman" w:hAnsi="Times New Roman"/>
          <w:sz w:val="28"/>
          <w:szCs w:val="28"/>
          <w:lang w:val="bg-BG"/>
        </w:rPr>
        <w:t>;</w:t>
      </w:r>
    </w:p>
    <w:p w:rsidR="00C944FA" w:rsidRDefault="00C944FA" w:rsidP="00C944FA">
      <w:pPr>
        <w:tabs>
          <w:tab w:val="left" w:pos="284"/>
        </w:tabs>
        <w:spacing w:after="0"/>
        <w:ind w:firstLine="284"/>
        <w:jc w:val="both"/>
        <w:rPr>
          <w:rFonts w:ascii="Times New Roman" w:hAnsi="Times New Roman"/>
          <w:sz w:val="28"/>
          <w:szCs w:val="28"/>
          <w:lang w:val="bg-BG"/>
        </w:rPr>
      </w:pPr>
      <w:r>
        <w:rPr>
          <w:rFonts w:ascii="Times New Roman" w:hAnsi="Times New Roman"/>
          <w:sz w:val="28"/>
          <w:szCs w:val="28"/>
          <w:lang w:val="bg-BG"/>
        </w:rPr>
        <w:lastRenderedPageBreak/>
        <w:t xml:space="preserve">   </w:t>
      </w:r>
      <w:proofErr w:type="gramStart"/>
      <w:r>
        <w:rPr>
          <w:rFonts w:ascii="Times New Roman" w:hAnsi="Times New Roman"/>
          <w:sz w:val="28"/>
          <w:szCs w:val="28"/>
        </w:rPr>
        <w:t>ЗА СЕЛСКОСТОПАНСКИ, ГОРСКИ, ВЕДОМСТВЕН ПЪТ, поземлен имот с идентификатор 24102.37.101</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z w:val="28"/>
          <w:szCs w:val="28"/>
          <w:lang w:val="bg-BG"/>
        </w:rPr>
        <w:t xml:space="preserve">находящ се в землището </w:t>
      </w:r>
      <w:r>
        <w:rPr>
          <w:rFonts w:ascii="Times New Roman" w:hAnsi="Times New Roman"/>
          <w:sz w:val="28"/>
          <w:szCs w:val="28"/>
        </w:rPr>
        <w:t>на с. Дуранкулак, Община Шабла, с площ 2278 м</w:t>
      </w:r>
      <w:r>
        <w:rPr>
          <w:rFonts w:ascii="Times New Roman" w:hAnsi="Times New Roman"/>
          <w:sz w:val="28"/>
          <w:szCs w:val="28"/>
          <w:vertAlign w:val="superscript"/>
        </w:rPr>
        <w:t>2</w:t>
      </w:r>
      <w:r>
        <w:rPr>
          <w:rFonts w:ascii="Times New Roman" w:hAnsi="Times New Roman"/>
          <w:sz w:val="28"/>
          <w:szCs w:val="28"/>
          <w:lang w:val="bg-BG"/>
        </w:rPr>
        <w:t>.3.</w:t>
      </w:r>
      <w:proofErr w:type="gramEnd"/>
      <w:r>
        <w:rPr>
          <w:rFonts w:ascii="Times New Roman" w:hAnsi="Times New Roman"/>
          <w:sz w:val="28"/>
          <w:szCs w:val="28"/>
          <w:lang w:val="bg-BG"/>
        </w:rPr>
        <w:t xml:space="preserve"> Възлага на Кмета на община Шабла да извърши последващите действия по сключване на договора за наем.</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2.С одобрението на решението за откриване на процедурата се одобряват и:</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2.1. обявление за откриване на процедурата;</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 xml:space="preserve">2.2. документация на концесията. </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3.Процедурата за определяне на концесионер се организира от концедента, който съгласно чл. 17, ал. 3 от Закона за концесиите е кмета на Общината и се провежда от назначена от него комисия за провеждане на процедурата за определяне на концесионер.</w:t>
      </w:r>
    </w:p>
    <w:p w:rsidR="00C944FA" w:rsidRDefault="00C944FA" w:rsidP="00C944FA">
      <w:pPr>
        <w:tabs>
          <w:tab w:val="left" w:pos="284"/>
        </w:tabs>
        <w:spacing w:after="0"/>
        <w:ind w:firstLine="567"/>
        <w:jc w:val="both"/>
        <w:rPr>
          <w:rFonts w:ascii="Times New Roman" w:hAnsi="Times New Roman"/>
          <w:sz w:val="28"/>
          <w:szCs w:val="28"/>
          <w:lang w:val="bg-BG"/>
        </w:rPr>
      </w:pPr>
      <w:r>
        <w:rPr>
          <w:rFonts w:ascii="Times New Roman" w:hAnsi="Times New Roman"/>
          <w:sz w:val="28"/>
          <w:szCs w:val="28"/>
          <w:lang w:val="bg-BG"/>
        </w:rPr>
        <w:t>4.Решението не подлежи на обжалване, относно неговата законосъобразност, съобразно чл. 156, ал. 5 от Закона за концесиите.</w:t>
      </w:r>
    </w:p>
    <w:p w:rsidR="001B2B13" w:rsidRDefault="001B2B13" w:rsidP="00C944FA">
      <w:pPr>
        <w:tabs>
          <w:tab w:val="left" w:pos="284"/>
        </w:tabs>
        <w:spacing w:after="0"/>
        <w:ind w:firstLine="567"/>
        <w:jc w:val="both"/>
        <w:rPr>
          <w:rFonts w:ascii="Times New Roman" w:hAnsi="Times New Roman"/>
          <w:sz w:val="28"/>
          <w:szCs w:val="28"/>
          <w:lang w:val="bg-BG"/>
        </w:rPr>
      </w:pPr>
    </w:p>
    <w:p w:rsidR="001B2B13" w:rsidRDefault="001B2B13" w:rsidP="001B2B13">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7 гласа  - „за”,  1 „против” и 2 „въздържал се” - решението се приема</w:t>
      </w:r>
    </w:p>
    <w:p w:rsidR="001B2B13" w:rsidRDefault="001B2B13" w:rsidP="001B2B1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Иванка Цвяткова Пенева;  Кирил Стефанов Кирилов;  Елеонора Николова Василева;  Стефан Вълев Иванов и  Живко Спасов Иванов </w:t>
      </w:r>
    </w:p>
    <w:p w:rsidR="001B2B13" w:rsidRDefault="001B2B13" w:rsidP="00C944FA">
      <w:pPr>
        <w:tabs>
          <w:tab w:val="left" w:pos="284"/>
        </w:tabs>
        <w:spacing w:after="0"/>
        <w:ind w:firstLine="567"/>
        <w:jc w:val="both"/>
        <w:rPr>
          <w:rFonts w:ascii="Times New Roman" w:hAnsi="Times New Roman"/>
          <w:b/>
          <w:sz w:val="24"/>
          <w:szCs w:val="24"/>
          <w:lang w:val="bg-BG"/>
        </w:rPr>
      </w:pPr>
      <w:r w:rsidRPr="001B2B13">
        <w:rPr>
          <w:rFonts w:ascii="Times New Roman" w:hAnsi="Times New Roman"/>
          <w:b/>
          <w:sz w:val="24"/>
          <w:szCs w:val="24"/>
          <w:lang w:val="bg-BG"/>
        </w:rPr>
        <w:t>„против“</w:t>
      </w:r>
      <w:r>
        <w:rPr>
          <w:rFonts w:ascii="Times New Roman" w:hAnsi="Times New Roman"/>
          <w:b/>
          <w:sz w:val="24"/>
          <w:szCs w:val="24"/>
          <w:lang w:val="bg-BG"/>
        </w:rPr>
        <w:t xml:space="preserve"> - Теодора Иванова Асенова</w:t>
      </w:r>
    </w:p>
    <w:p w:rsidR="001B2B13" w:rsidRDefault="001B2B13" w:rsidP="001B2B1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„въздържал се” - Велизар Валентинов Иванов и  Ивелина Георгиева Янакиева – Демирева</w:t>
      </w:r>
    </w:p>
    <w:p w:rsidR="001B2B13" w:rsidRDefault="001B2B13" w:rsidP="00C944FA">
      <w:pPr>
        <w:tabs>
          <w:tab w:val="left" w:pos="284"/>
        </w:tabs>
        <w:spacing w:after="0"/>
        <w:ind w:firstLine="567"/>
        <w:jc w:val="both"/>
        <w:rPr>
          <w:rFonts w:ascii="Times New Roman" w:hAnsi="Times New Roman"/>
          <w:b/>
          <w:sz w:val="24"/>
          <w:szCs w:val="24"/>
          <w:lang w:val="bg-BG"/>
        </w:rPr>
      </w:pPr>
    </w:p>
    <w:p w:rsidR="00E1657C" w:rsidRDefault="00E1657C" w:rsidP="00E1657C">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отдаване под наем на орехови насаждения – реколта 2018 година.</w:t>
      </w:r>
    </w:p>
    <w:p w:rsidR="00E1657C" w:rsidRDefault="00E1657C" w:rsidP="00E1657C">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E1657C" w:rsidRDefault="00E1657C" w:rsidP="00E1657C">
      <w:pPr>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442</w:t>
      </w:r>
      <w:r>
        <w:rPr>
          <w:rFonts w:ascii="Times New Roman" w:hAnsi="Times New Roman"/>
          <w:b/>
          <w:sz w:val="28"/>
          <w:szCs w:val="28"/>
          <w:lang w:val="bg-BG"/>
        </w:rPr>
        <w:t>.</w:t>
      </w:r>
      <w:r w:rsidR="00C944FA">
        <w:rPr>
          <w:rFonts w:ascii="Times New Roman" w:hAnsi="Times New Roman"/>
          <w:sz w:val="28"/>
          <w:szCs w:val="28"/>
          <w:lang w:val="bg-BG"/>
        </w:rPr>
        <w:t>На основание чл.21, ал.1, т.8 от ЗМСМА; чл.14, ал.1 и ал.2 от Закона за общинската собственост; чл.24, ал.1 и ал.2 от НРПУРОИ, във връзка с докл. записка с вх. № К-125/17.07.2018г., Общински съвет – Шабла:</w:t>
      </w:r>
    </w:p>
    <w:p w:rsidR="00C944FA" w:rsidRDefault="00C944FA" w:rsidP="00C944FA">
      <w:pPr>
        <w:spacing w:after="0"/>
        <w:ind w:firstLine="567"/>
        <w:jc w:val="both"/>
        <w:rPr>
          <w:rFonts w:ascii="Times New Roman" w:hAnsi="Times New Roman"/>
          <w:b/>
          <w:sz w:val="28"/>
          <w:szCs w:val="28"/>
          <w:lang w:val="bg-BG"/>
        </w:rPr>
      </w:pPr>
      <w:r>
        <w:rPr>
          <w:rFonts w:ascii="Times New Roman" w:hAnsi="Times New Roman"/>
          <w:sz w:val="28"/>
          <w:szCs w:val="28"/>
          <w:lang w:val="bg-BG"/>
        </w:rPr>
        <w:t xml:space="preserve">1.Дава съгласие да се обяви публичен търг с тайно наддаване за отдаване под наем ореховите масиви, собственост на Община Шабла за срок от 5 /пет/ години, при не явяване на желаещи на търга, да се насрочи следваща дата за публичен търг с тайно наддаване за срок от 1 /една/ година.  </w:t>
      </w:r>
    </w:p>
    <w:p w:rsidR="00C944FA" w:rsidRDefault="00C944FA" w:rsidP="00C944FA">
      <w:pPr>
        <w:spacing w:after="0"/>
        <w:ind w:firstLine="567"/>
        <w:jc w:val="both"/>
        <w:rPr>
          <w:rFonts w:ascii="Times New Roman" w:hAnsi="Times New Roman"/>
          <w:sz w:val="28"/>
          <w:szCs w:val="28"/>
          <w:lang w:val="bg-BG"/>
        </w:rPr>
      </w:pPr>
      <w:r>
        <w:rPr>
          <w:rFonts w:ascii="Times New Roman" w:hAnsi="Times New Roman"/>
          <w:sz w:val="28"/>
          <w:szCs w:val="28"/>
          <w:lang w:val="bg-BG"/>
        </w:rPr>
        <w:t>1.1 Одобрява начална тръжна наемна цена по оценка, изготвена от лицензиран оценител, както следва:</w:t>
      </w:r>
    </w:p>
    <w:p w:rsidR="00C944FA" w:rsidRDefault="00C944FA" w:rsidP="00C944FA">
      <w:pPr>
        <w:pStyle w:val="a8"/>
        <w:numPr>
          <w:ilvl w:val="0"/>
          <w:numId w:val="10"/>
        </w:numPr>
        <w:spacing w:after="0"/>
        <w:ind w:left="0" w:firstLine="567"/>
        <w:jc w:val="both"/>
        <w:rPr>
          <w:rFonts w:ascii="Times New Roman" w:hAnsi="Times New Roman"/>
          <w:sz w:val="28"/>
          <w:szCs w:val="28"/>
          <w:lang w:val="bg-BG"/>
        </w:rPr>
      </w:pPr>
      <w:r>
        <w:rPr>
          <w:rFonts w:ascii="Times New Roman" w:hAnsi="Times New Roman"/>
          <w:sz w:val="28"/>
          <w:szCs w:val="28"/>
          <w:lang w:val="bg-BG"/>
        </w:rPr>
        <w:t>Орехов масив Шабла – Горичане – 650.00 лева без ДДС</w:t>
      </w:r>
    </w:p>
    <w:p w:rsidR="00C944FA" w:rsidRDefault="00C944FA" w:rsidP="00C944FA">
      <w:pPr>
        <w:pStyle w:val="a8"/>
        <w:numPr>
          <w:ilvl w:val="0"/>
          <w:numId w:val="10"/>
        </w:numPr>
        <w:spacing w:after="0"/>
        <w:ind w:left="0" w:firstLine="567"/>
        <w:jc w:val="both"/>
        <w:rPr>
          <w:rFonts w:ascii="Times New Roman" w:hAnsi="Times New Roman"/>
          <w:sz w:val="28"/>
          <w:szCs w:val="28"/>
          <w:lang w:val="bg-BG"/>
        </w:rPr>
      </w:pPr>
      <w:r>
        <w:rPr>
          <w:rFonts w:ascii="Times New Roman" w:hAnsi="Times New Roman"/>
          <w:sz w:val="28"/>
          <w:szCs w:val="28"/>
          <w:lang w:val="bg-BG"/>
        </w:rPr>
        <w:t>Орехов масив Крапец – 700.00 лева без ДДС</w:t>
      </w:r>
    </w:p>
    <w:p w:rsidR="00C944FA" w:rsidRDefault="00C944FA" w:rsidP="00C944FA">
      <w:pPr>
        <w:pStyle w:val="a8"/>
        <w:numPr>
          <w:ilvl w:val="0"/>
          <w:numId w:val="10"/>
        </w:numPr>
        <w:spacing w:after="0"/>
        <w:ind w:left="0" w:firstLine="567"/>
        <w:jc w:val="both"/>
        <w:rPr>
          <w:rFonts w:ascii="Times New Roman" w:hAnsi="Times New Roman"/>
          <w:sz w:val="28"/>
          <w:szCs w:val="28"/>
          <w:lang w:val="bg-BG"/>
        </w:rPr>
      </w:pPr>
      <w:r>
        <w:rPr>
          <w:rFonts w:ascii="Times New Roman" w:hAnsi="Times New Roman"/>
          <w:sz w:val="28"/>
          <w:szCs w:val="28"/>
          <w:lang w:val="bg-BG"/>
        </w:rPr>
        <w:lastRenderedPageBreak/>
        <w:t>Орехов масив Ваклино – 610.00 лева без ДДС</w:t>
      </w:r>
    </w:p>
    <w:p w:rsidR="00C944FA" w:rsidRDefault="00C944FA" w:rsidP="00C944FA">
      <w:pPr>
        <w:spacing w:after="0"/>
        <w:ind w:firstLine="567"/>
        <w:jc w:val="both"/>
        <w:rPr>
          <w:rFonts w:ascii="Times New Roman" w:hAnsi="Times New Roman"/>
          <w:sz w:val="28"/>
          <w:szCs w:val="28"/>
          <w:lang w:val="bg-BG"/>
        </w:rPr>
      </w:pPr>
      <w:r>
        <w:rPr>
          <w:rFonts w:ascii="Times New Roman" w:hAnsi="Times New Roman"/>
          <w:sz w:val="28"/>
          <w:szCs w:val="28"/>
          <w:lang w:val="bg-BG"/>
        </w:rPr>
        <w:t>2. Възлага на Кмета на Общината да обяви търга и извърши последващите действия, съгласно ЗОС.</w:t>
      </w:r>
    </w:p>
    <w:p w:rsidR="00E1657C" w:rsidRDefault="00E1657C" w:rsidP="00C944FA">
      <w:pPr>
        <w:spacing w:after="0"/>
        <w:ind w:firstLine="567"/>
        <w:jc w:val="both"/>
        <w:rPr>
          <w:rFonts w:ascii="Times New Roman" w:hAnsi="Times New Roman"/>
          <w:sz w:val="28"/>
          <w:szCs w:val="28"/>
          <w:lang w:val="bg-BG"/>
        </w:rPr>
      </w:pPr>
    </w:p>
    <w:p w:rsidR="00E1657C" w:rsidRDefault="00E1657C" w:rsidP="00E1657C">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E1657C" w:rsidRDefault="00E1657C" w:rsidP="00E1657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E1657C" w:rsidRDefault="00E1657C" w:rsidP="00C944FA">
      <w:pPr>
        <w:spacing w:after="0"/>
        <w:ind w:firstLine="567"/>
        <w:jc w:val="both"/>
        <w:rPr>
          <w:rFonts w:ascii="Times New Roman" w:hAnsi="Times New Roman"/>
          <w:b/>
          <w:sz w:val="28"/>
          <w:szCs w:val="28"/>
          <w:lang w:val="bg-BG"/>
        </w:rPr>
      </w:pPr>
    </w:p>
    <w:p w:rsidR="00E1657C" w:rsidRDefault="00E1657C" w:rsidP="00E1657C">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 xml:space="preserve">Докладна записка относно  Наредба за реда за придобиване, управление и разпореждане с общинско имущество. </w:t>
      </w:r>
    </w:p>
    <w:p w:rsidR="00E1657C" w:rsidRDefault="00E1657C" w:rsidP="00E1657C">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E1657C" w:rsidRDefault="00E1657C" w:rsidP="00E1657C">
      <w:pPr>
        <w:widowControl w:val="0"/>
        <w:autoSpaceDE w:val="0"/>
        <w:autoSpaceDN w:val="0"/>
        <w:adjustRightInd w:val="0"/>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443</w:t>
      </w:r>
      <w:r>
        <w:rPr>
          <w:rFonts w:ascii="Times New Roman" w:hAnsi="Times New Roman"/>
          <w:b/>
          <w:sz w:val="28"/>
          <w:szCs w:val="28"/>
          <w:lang w:val="bg-BG"/>
        </w:rPr>
        <w:t>.</w:t>
      </w:r>
      <w:r w:rsidR="00C944FA">
        <w:rPr>
          <w:rFonts w:ascii="Times New Roman" w:hAnsi="Times New Roman"/>
          <w:sz w:val="28"/>
          <w:szCs w:val="28"/>
          <w:lang w:val="bg-BG"/>
        </w:rPr>
        <w:t>Н</w:t>
      </w:r>
      <w:r w:rsidR="00C944FA">
        <w:rPr>
          <w:rFonts w:ascii="Times New Roman" w:hAnsi="Times New Roman"/>
          <w:sz w:val="28"/>
          <w:szCs w:val="28"/>
          <w:lang w:val="bg-BG" w:eastAsia="bg-BG"/>
        </w:rPr>
        <w:t>а основание чл. 21, ал. 2 от Закона за местното самоуправление и местната администрация, във връзка с чл. 8, ал. 2 от Закона за общинската собственост и докл. записка с вх.№ К -132/24.07.2018г., Общински съвет – Шабла:</w:t>
      </w:r>
    </w:p>
    <w:p w:rsidR="00C944FA" w:rsidRDefault="00C944FA" w:rsidP="00C944FA">
      <w:pPr>
        <w:spacing w:after="0"/>
        <w:ind w:firstLine="567"/>
        <w:jc w:val="both"/>
        <w:rPr>
          <w:rFonts w:ascii="Times New Roman" w:hAnsi="Times New Roman"/>
          <w:b/>
          <w:sz w:val="28"/>
          <w:szCs w:val="28"/>
          <w:lang w:val="bg-BG"/>
        </w:rPr>
      </w:pPr>
      <w:r>
        <w:rPr>
          <w:rFonts w:ascii="Times New Roman" w:hAnsi="Times New Roman"/>
          <w:sz w:val="28"/>
          <w:szCs w:val="28"/>
          <w:lang w:val="bg-BG" w:eastAsia="bg-BG"/>
        </w:rPr>
        <w:t xml:space="preserve"> Приема следната Наредба за изменение и допълнение на </w:t>
      </w:r>
      <w:r>
        <w:rPr>
          <w:rFonts w:ascii="Times New Roman" w:hAnsi="Times New Roman"/>
          <w:bCs/>
          <w:sz w:val="28"/>
          <w:szCs w:val="28"/>
          <w:lang w:val="bg-BG" w:eastAsia="bg-BG"/>
        </w:rPr>
        <w:t xml:space="preserve">Наредба </w:t>
      </w:r>
      <w:r>
        <w:rPr>
          <w:rFonts w:ascii="Times New Roman" w:hAnsi="Times New Roman"/>
          <w:bCs/>
          <w:sz w:val="28"/>
          <w:szCs w:val="28"/>
          <w:lang w:eastAsia="bg-BG"/>
        </w:rPr>
        <w:t>за реда на придобиване, управление и разпореждане</w:t>
      </w:r>
      <w:r>
        <w:rPr>
          <w:rFonts w:ascii="Times New Roman" w:hAnsi="Times New Roman"/>
          <w:bCs/>
          <w:sz w:val="28"/>
          <w:szCs w:val="28"/>
          <w:lang w:val="bg-BG" w:eastAsia="bg-BG"/>
        </w:rPr>
        <w:t xml:space="preserve"> </w:t>
      </w:r>
      <w:r>
        <w:rPr>
          <w:rFonts w:ascii="Times New Roman" w:hAnsi="Times New Roman"/>
          <w:bCs/>
          <w:sz w:val="28"/>
          <w:szCs w:val="28"/>
          <w:lang w:eastAsia="bg-BG"/>
        </w:rPr>
        <w:t>с общинск</w:t>
      </w:r>
      <w:r>
        <w:rPr>
          <w:rFonts w:ascii="Times New Roman" w:hAnsi="Times New Roman"/>
          <w:bCs/>
          <w:sz w:val="28"/>
          <w:szCs w:val="28"/>
          <w:lang w:val="bg-BG" w:eastAsia="bg-BG"/>
        </w:rPr>
        <w:t>о имущество</w:t>
      </w:r>
      <w:r>
        <w:rPr>
          <w:rFonts w:ascii="Times New Roman" w:hAnsi="Times New Roman"/>
          <w:bCs/>
          <w:sz w:val="28"/>
          <w:szCs w:val="28"/>
          <w:lang w:val="ru-RU" w:eastAsia="bg-BG" w:bidi="bg-BG"/>
        </w:rPr>
        <w:t>:</w:t>
      </w:r>
    </w:p>
    <w:p w:rsidR="00C944FA" w:rsidRDefault="00C944FA" w:rsidP="00C944FA">
      <w:pPr>
        <w:tabs>
          <w:tab w:val="left" w:pos="0"/>
          <w:tab w:val="left" w:pos="567"/>
        </w:tabs>
        <w:spacing w:after="0"/>
        <w:ind w:firstLine="567"/>
        <w:jc w:val="both"/>
        <w:rPr>
          <w:rFonts w:ascii="Times New Roman" w:hAnsi="Times New Roman"/>
          <w:color w:val="000000"/>
          <w:sz w:val="28"/>
          <w:szCs w:val="28"/>
          <w:lang w:val="bg-BG"/>
        </w:rPr>
      </w:pPr>
      <w:r>
        <w:rPr>
          <w:rFonts w:ascii="Times New Roman" w:hAnsi="Times New Roman"/>
          <w:b/>
          <w:color w:val="000000"/>
          <w:sz w:val="28"/>
          <w:szCs w:val="28"/>
          <w:lang w:val="bg-BG"/>
        </w:rPr>
        <w:t>§ 1.</w:t>
      </w:r>
      <w:r>
        <w:rPr>
          <w:rFonts w:ascii="Times New Roman" w:hAnsi="Times New Roman"/>
          <w:color w:val="000000"/>
          <w:sz w:val="28"/>
          <w:szCs w:val="28"/>
          <w:lang w:val="bg-BG"/>
        </w:rPr>
        <w:t xml:space="preserve"> Алинея. 2 на чл. 46 се изменя така:</w:t>
      </w:r>
    </w:p>
    <w:p w:rsidR="00C944FA" w:rsidRDefault="00C944FA" w:rsidP="00C944FA">
      <w:pPr>
        <w:tabs>
          <w:tab w:val="left" w:pos="0"/>
          <w:tab w:val="left" w:pos="851"/>
        </w:tabs>
        <w:spacing w:after="0"/>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„(2) Пазарната оценка се изготвя от независим лицензиран оценител, избран от Община Шабла по реда на Закона за обществените поръчки. Изготвянето на пазарна оценка се възлага от Кмета на Общината или определени от него длъжностни лица. Стойността на направената оценка се съобщава със заповедта по чл. 41, ал. 2, като същата се възстановява по сметка на Общината от физическото или юридическото лице, с което се сключва разпоредителната сделка.“</w:t>
      </w:r>
    </w:p>
    <w:p w:rsidR="00E1657C" w:rsidRDefault="00E1657C" w:rsidP="00C944FA">
      <w:pPr>
        <w:tabs>
          <w:tab w:val="left" w:pos="0"/>
          <w:tab w:val="left" w:pos="851"/>
        </w:tabs>
        <w:spacing w:after="0"/>
        <w:ind w:firstLine="567"/>
        <w:jc w:val="both"/>
        <w:rPr>
          <w:rFonts w:ascii="Times New Roman" w:hAnsi="Times New Roman"/>
          <w:color w:val="000000"/>
          <w:sz w:val="28"/>
          <w:szCs w:val="28"/>
          <w:lang w:val="bg-BG"/>
        </w:rPr>
      </w:pPr>
    </w:p>
    <w:p w:rsidR="00E1657C" w:rsidRDefault="00E1657C" w:rsidP="00E1657C">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E1657C" w:rsidRDefault="00E1657C" w:rsidP="00E1657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E1657C" w:rsidRDefault="00E1657C" w:rsidP="00C944FA">
      <w:pPr>
        <w:tabs>
          <w:tab w:val="left" w:pos="0"/>
          <w:tab w:val="left" w:pos="851"/>
        </w:tabs>
        <w:spacing w:after="0"/>
        <w:ind w:firstLine="567"/>
        <w:jc w:val="both"/>
        <w:rPr>
          <w:rFonts w:ascii="Times New Roman" w:hAnsi="Times New Roman"/>
          <w:color w:val="000000"/>
          <w:sz w:val="28"/>
          <w:szCs w:val="28"/>
          <w:lang w:val="bg-BG"/>
        </w:rPr>
      </w:pPr>
    </w:p>
    <w:p w:rsidR="00E1657C" w:rsidRDefault="00E1657C" w:rsidP="00E1657C">
      <w:pPr>
        <w:widowControl w:val="0"/>
        <w:autoSpaceDE w:val="0"/>
        <w:autoSpaceDN w:val="0"/>
        <w:adjustRightInd w:val="0"/>
        <w:spacing w:after="0"/>
        <w:jc w:val="both"/>
        <w:rPr>
          <w:rFonts w:ascii="Times New Roman" w:hAnsi="Times New Roman"/>
          <w:b/>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договор за заем за послужване.</w:t>
      </w:r>
    </w:p>
    <w:p w:rsidR="00E1657C" w:rsidRDefault="00E1657C" w:rsidP="00E1657C">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C944FA" w:rsidRPr="00E1657C" w:rsidRDefault="00E1657C" w:rsidP="00E1657C">
      <w:pPr>
        <w:tabs>
          <w:tab w:val="left" w:pos="0"/>
          <w:tab w:val="left" w:pos="851"/>
        </w:tabs>
        <w:spacing w:after="0"/>
        <w:jc w:val="both"/>
        <w:rPr>
          <w:rFonts w:ascii="Times New Roman" w:hAnsi="Times New Roman"/>
          <w:color w:val="000000"/>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444</w:t>
      </w:r>
      <w:r>
        <w:rPr>
          <w:rFonts w:ascii="Times New Roman" w:hAnsi="Times New Roman"/>
          <w:b/>
          <w:sz w:val="28"/>
          <w:szCs w:val="28"/>
          <w:lang w:val="bg-BG"/>
        </w:rPr>
        <w:t>.</w:t>
      </w:r>
      <w:r w:rsidR="00C944FA">
        <w:rPr>
          <w:rFonts w:ascii="Times New Roman" w:hAnsi="Times New Roman"/>
          <w:sz w:val="28"/>
          <w:szCs w:val="28"/>
          <w:lang w:val="bg-BG"/>
        </w:rPr>
        <w:t>На основание чл.21, ал.1, т.8 от ЗМСМА; чл.243 от Закона за задълженията и договорите, във връзка с докл. записка с вх. № К-133/24.07.2018г., Общински съвет – Шабла:</w:t>
      </w:r>
    </w:p>
    <w:p w:rsidR="00C944FA" w:rsidRDefault="00C944FA" w:rsidP="00C944FA">
      <w:pPr>
        <w:spacing w:after="0"/>
        <w:ind w:firstLine="567"/>
        <w:jc w:val="both"/>
        <w:rPr>
          <w:rFonts w:ascii="Times New Roman" w:hAnsi="Times New Roman"/>
          <w:b/>
          <w:iCs/>
          <w:sz w:val="28"/>
          <w:szCs w:val="28"/>
          <w:lang w:val="bg-BG"/>
        </w:rPr>
      </w:pPr>
      <w:r>
        <w:rPr>
          <w:rFonts w:ascii="Times New Roman" w:hAnsi="Times New Roman"/>
          <w:sz w:val="28"/>
          <w:szCs w:val="28"/>
          <w:lang w:val="bg-BG"/>
        </w:rPr>
        <w:lastRenderedPageBreak/>
        <w:t xml:space="preserve">1.Дава съгласие да се сключи договор за заем за послужване, с който община Шабла предоставя 1/един/ брой противопожарен автомобил марка – </w:t>
      </w:r>
      <w:r>
        <w:rPr>
          <w:rFonts w:ascii="Times New Roman" w:hAnsi="Times New Roman"/>
          <w:sz w:val="28"/>
          <w:szCs w:val="28"/>
        </w:rPr>
        <w:t>MAN;</w:t>
      </w:r>
      <w:r>
        <w:rPr>
          <w:rFonts w:ascii="Times New Roman" w:hAnsi="Times New Roman"/>
          <w:sz w:val="28"/>
          <w:szCs w:val="28"/>
          <w:lang w:val="bg-BG"/>
        </w:rPr>
        <w:t xml:space="preserve"> модел -  </w:t>
      </w:r>
      <w:r>
        <w:rPr>
          <w:rFonts w:ascii="Times New Roman" w:hAnsi="Times New Roman"/>
          <w:sz w:val="28"/>
          <w:szCs w:val="28"/>
        </w:rPr>
        <w:t>TFL</w:t>
      </w:r>
      <w:r>
        <w:rPr>
          <w:rFonts w:ascii="Times New Roman" w:hAnsi="Times New Roman"/>
          <w:sz w:val="28"/>
          <w:szCs w:val="28"/>
          <w:lang w:val="bg-BG"/>
        </w:rPr>
        <w:t xml:space="preserve"> 16</w:t>
      </w:r>
      <w:r>
        <w:rPr>
          <w:rFonts w:ascii="Times New Roman" w:hAnsi="Times New Roman"/>
          <w:sz w:val="28"/>
          <w:szCs w:val="28"/>
        </w:rPr>
        <w:t xml:space="preserve">/25 Tankloschfahrzeug; </w:t>
      </w:r>
      <w:r>
        <w:rPr>
          <w:rFonts w:ascii="Times New Roman" w:hAnsi="Times New Roman"/>
          <w:sz w:val="28"/>
          <w:szCs w:val="28"/>
          <w:lang w:val="bg-BG"/>
        </w:rPr>
        <w:t xml:space="preserve">дата на първа регистрация – 16.02.1994г.; номер на рама – </w:t>
      </w:r>
      <w:r>
        <w:rPr>
          <w:rFonts w:ascii="Times New Roman" w:hAnsi="Times New Roman"/>
          <w:sz w:val="28"/>
          <w:szCs w:val="28"/>
        </w:rPr>
        <w:t xml:space="preserve">WMAM070292Y010444; </w:t>
      </w:r>
      <w:r>
        <w:rPr>
          <w:rFonts w:ascii="Times New Roman" w:hAnsi="Times New Roman"/>
          <w:sz w:val="28"/>
          <w:szCs w:val="28"/>
          <w:lang w:val="bg-BG"/>
        </w:rPr>
        <w:t>вид гориво – Дизел; мощност – 169kW/230PS; обем на двигателя – 6871</w:t>
      </w:r>
      <w:r>
        <w:rPr>
          <w:rFonts w:ascii="Times New Roman" w:hAnsi="Times New Roman"/>
          <w:sz w:val="28"/>
          <w:szCs w:val="28"/>
        </w:rPr>
        <w:t xml:space="preserve">ccm; KM – Stand: ca.52.854km; HU/AU: 02.18/02.19, </w:t>
      </w:r>
      <w:r>
        <w:rPr>
          <w:rFonts w:ascii="Times New Roman" w:hAnsi="Times New Roman"/>
          <w:sz w:val="28"/>
          <w:szCs w:val="28"/>
          <w:lang w:val="bg-BG"/>
        </w:rPr>
        <w:t>за подпомагане дейността на Районна служа „Пожарна безопасност и защита на населението“ на територията на община Шабла, за срок от 10 години.</w:t>
      </w:r>
      <w:r>
        <w:rPr>
          <w:rFonts w:ascii="Times New Roman" w:hAnsi="Times New Roman"/>
          <w:sz w:val="28"/>
          <w:szCs w:val="28"/>
        </w:rPr>
        <w:t xml:space="preserve"> </w:t>
      </w:r>
      <w:r>
        <w:rPr>
          <w:rFonts w:ascii="Times New Roman" w:hAnsi="Times New Roman"/>
          <w:sz w:val="28"/>
          <w:szCs w:val="28"/>
          <w:lang w:val="bg-BG"/>
        </w:rPr>
        <w:t xml:space="preserve">   </w:t>
      </w:r>
    </w:p>
    <w:p w:rsidR="00C944FA" w:rsidRDefault="00C944FA" w:rsidP="00C944FA">
      <w:pPr>
        <w:spacing w:after="120"/>
        <w:ind w:firstLine="567"/>
        <w:jc w:val="both"/>
        <w:rPr>
          <w:rFonts w:ascii="Times New Roman" w:hAnsi="Times New Roman"/>
          <w:sz w:val="28"/>
          <w:szCs w:val="28"/>
          <w:lang w:val="bg-BG"/>
        </w:rPr>
      </w:pPr>
      <w:r>
        <w:rPr>
          <w:rFonts w:ascii="Times New Roman" w:hAnsi="Times New Roman"/>
          <w:sz w:val="28"/>
          <w:szCs w:val="28"/>
          <w:lang w:val="bg-BG"/>
        </w:rPr>
        <w:t>2.Възлага на Кмета на Общината да извърши последващите действия.</w:t>
      </w:r>
    </w:p>
    <w:p w:rsidR="007A38B0" w:rsidRDefault="007A38B0" w:rsidP="00E1657C">
      <w:pPr>
        <w:spacing w:after="0"/>
        <w:ind w:firstLine="567"/>
        <w:jc w:val="both"/>
        <w:rPr>
          <w:rFonts w:ascii="Times New Roman" w:hAnsi="Times New Roman"/>
          <w:b/>
          <w:sz w:val="24"/>
          <w:szCs w:val="24"/>
          <w:lang w:val="bg-BG"/>
        </w:rPr>
      </w:pPr>
    </w:p>
    <w:p w:rsidR="00E1657C" w:rsidRDefault="00E1657C" w:rsidP="00E1657C">
      <w:pPr>
        <w:spacing w:after="0"/>
        <w:ind w:firstLine="567"/>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10 общински съветници с 10 гласа  - „за”,  0 „против” и 0 „въздържал се” - решението се приема</w:t>
      </w:r>
    </w:p>
    <w:p w:rsidR="00E1657C" w:rsidRDefault="00E1657C" w:rsidP="00E1657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Румен Георгиев Радев;   Велизар Валентинов Иванов; Теодора Иванова Асенова;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EE2352" w:rsidRDefault="00EE2352">
      <w:pPr>
        <w:rPr>
          <w:lang w:val="bg-BG"/>
        </w:rPr>
      </w:pPr>
    </w:p>
    <w:p w:rsidR="00296C8B" w:rsidRDefault="00E1657C" w:rsidP="00296C8B">
      <w:pPr>
        <w:pStyle w:val="31"/>
        <w:shd w:val="clear" w:color="auto" w:fill="auto"/>
        <w:spacing w:after="0"/>
        <w:rPr>
          <w:rFonts w:ascii="Times New Roman" w:hAnsi="Times New Roman" w:cs="Times New Roman"/>
          <w:sz w:val="28"/>
          <w:szCs w:val="28"/>
        </w:rPr>
      </w:pPr>
      <w:r>
        <w:rPr>
          <w:rStyle w:val="a7"/>
          <w:b/>
          <w:sz w:val="28"/>
          <w:szCs w:val="28"/>
        </w:rPr>
        <w:t>ОТНОСНО</w:t>
      </w:r>
      <w:r>
        <w:rPr>
          <w:rFonts w:ascii="Times New Roman" w:hAnsi="Times New Roman"/>
          <w:b/>
          <w:sz w:val="28"/>
          <w:szCs w:val="28"/>
        </w:rPr>
        <w:t>:</w:t>
      </w:r>
      <w:r w:rsidR="00296C8B">
        <w:rPr>
          <w:rFonts w:ascii="Times New Roman" w:hAnsi="Times New Roman"/>
          <w:sz w:val="28"/>
          <w:szCs w:val="28"/>
        </w:rPr>
        <w:t xml:space="preserve">Докладна записка  относно </w:t>
      </w:r>
      <w:r w:rsidR="00296C8B">
        <w:rPr>
          <w:rFonts w:ascii="Times New Roman" w:hAnsi="Times New Roman"/>
          <w:sz w:val="28"/>
          <w:szCs w:val="28"/>
          <w:lang w:val="ru-RU"/>
        </w:rPr>
        <w:t xml:space="preserve"> одобряване на ПУП – Парцеларен план за елементи на техническата инфраструктура.</w:t>
      </w:r>
    </w:p>
    <w:p w:rsidR="00A240BF" w:rsidRDefault="00E1657C" w:rsidP="00A240BF">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96C8B" w:rsidRPr="00296C8B" w:rsidRDefault="00E1657C" w:rsidP="00A240BF">
      <w:pPr>
        <w:widowControl w:val="0"/>
        <w:autoSpaceDE w:val="0"/>
        <w:autoSpaceDN w:val="0"/>
        <w:adjustRightInd w:val="0"/>
        <w:spacing w:after="0"/>
        <w:jc w:val="both"/>
        <w:rPr>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445</w:t>
      </w:r>
      <w:r>
        <w:rPr>
          <w:rFonts w:ascii="Times New Roman" w:hAnsi="Times New Roman"/>
          <w:b/>
          <w:sz w:val="28"/>
          <w:szCs w:val="28"/>
          <w:lang w:val="bg-BG"/>
        </w:rPr>
        <w:t>.</w:t>
      </w:r>
      <w:r w:rsidR="00296C8B">
        <w:rPr>
          <w:rFonts w:ascii="Times New Roman" w:hAnsi="Times New Roman"/>
          <w:sz w:val="28"/>
          <w:szCs w:val="28"/>
          <w:lang w:val="bg-BG"/>
        </w:rPr>
        <w:t>На основание чл.21,ал.1, т.11 от ЗМСМА, чл.129, ал.1 от ЗУТ, във връзка с докл. записка с вх. № К-119/20.06.2018г., Общински съвет – Шабла:</w:t>
      </w:r>
    </w:p>
    <w:p w:rsidR="00296C8B" w:rsidRDefault="00296C8B" w:rsidP="00296C8B">
      <w:pPr>
        <w:spacing w:after="0"/>
        <w:ind w:firstLine="720"/>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b/>
          <w:i/>
          <w:sz w:val="28"/>
          <w:szCs w:val="28"/>
          <w:lang w:val="bg-BG"/>
        </w:rPr>
        <w:t>одобрява</w:t>
      </w:r>
      <w:r>
        <w:rPr>
          <w:rFonts w:ascii="Times New Roman" w:hAnsi="Times New Roman"/>
          <w:sz w:val="28"/>
          <w:szCs w:val="28"/>
          <w:lang w:val="bg-BG"/>
        </w:rPr>
        <w:t xml:space="preserve"> ПУП - </w:t>
      </w:r>
      <w:r>
        <w:rPr>
          <w:rFonts w:ascii="Times New Roman" w:hAnsi="Times New Roman"/>
          <w:b/>
          <w:sz w:val="28"/>
          <w:szCs w:val="28"/>
          <w:lang w:val="bg-BG"/>
        </w:rPr>
        <w:t xml:space="preserve">Парцеларен план за линейна  инфраструктура – външен водопровод </w:t>
      </w:r>
      <w:r>
        <w:rPr>
          <w:rFonts w:ascii="Times New Roman" w:hAnsi="Times New Roman"/>
          <w:sz w:val="28"/>
          <w:szCs w:val="28"/>
          <w:lang w:val="bg-BG"/>
        </w:rPr>
        <w:t>с дължина 513м , захранващ</w:t>
      </w:r>
      <w:r>
        <w:rPr>
          <w:rFonts w:ascii="Times New Roman" w:hAnsi="Times New Roman"/>
          <w:b/>
          <w:sz w:val="28"/>
          <w:szCs w:val="28"/>
          <w:lang w:val="bg-BG"/>
        </w:rPr>
        <w:t xml:space="preserve"> </w:t>
      </w:r>
      <w:r>
        <w:rPr>
          <w:rFonts w:ascii="Times New Roman" w:hAnsi="Times New Roman"/>
          <w:sz w:val="28"/>
          <w:szCs w:val="28"/>
          <w:lang w:val="bg-BG"/>
        </w:rPr>
        <w:t xml:space="preserve">ПИ 24102.202.2 в землище с.Дуранкулак, община Шабла, засягащ ПИ 24102.34.421 – селскостопански път в землище Дуранкулак, собственост на община Шабла.  </w:t>
      </w:r>
    </w:p>
    <w:p w:rsidR="00296C8B" w:rsidRDefault="00296C8B" w:rsidP="00296C8B">
      <w:pPr>
        <w:spacing w:after="0"/>
        <w:ind w:firstLine="720"/>
        <w:jc w:val="both"/>
        <w:rPr>
          <w:rFonts w:ascii="Times New Roman" w:hAnsi="Times New Roman"/>
          <w:sz w:val="28"/>
          <w:szCs w:val="28"/>
          <w:lang w:val="bg-BG"/>
        </w:rPr>
      </w:pPr>
    </w:p>
    <w:p w:rsidR="00B235F5" w:rsidRDefault="00B235F5" w:rsidP="00B235F5">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10 общински съветници с 10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296C8B" w:rsidRDefault="00296C8B" w:rsidP="00296C8B">
      <w:pPr>
        <w:spacing w:after="0"/>
        <w:ind w:firstLine="720"/>
        <w:jc w:val="both"/>
        <w:rPr>
          <w:rFonts w:ascii="Times New Roman" w:hAnsi="Times New Roman"/>
          <w:sz w:val="28"/>
          <w:szCs w:val="28"/>
          <w:lang w:val="bg-BG"/>
        </w:rPr>
      </w:pPr>
    </w:p>
    <w:p w:rsidR="00B235F5" w:rsidRDefault="00B235F5" w:rsidP="00B235F5">
      <w:pPr>
        <w:pStyle w:val="31"/>
        <w:shd w:val="clear" w:color="auto" w:fill="auto"/>
        <w:spacing w:after="0"/>
        <w:rPr>
          <w:rFonts w:ascii="Times New Roman" w:hAnsi="Times New Roman" w:cs="Times New Roman"/>
          <w:sz w:val="28"/>
          <w:szCs w:val="28"/>
        </w:rPr>
      </w:pPr>
      <w:r>
        <w:rPr>
          <w:rStyle w:val="a7"/>
          <w:b/>
          <w:sz w:val="28"/>
          <w:szCs w:val="28"/>
        </w:rPr>
        <w:t>ОТНОСНО</w:t>
      </w:r>
      <w:r>
        <w:rPr>
          <w:rFonts w:ascii="Times New Roman" w:hAnsi="Times New Roman"/>
          <w:b/>
          <w:sz w:val="28"/>
          <w:szCs w:val="28"/>
        </w:rPr>
        <w:t>:</w:t>
      </w:r>
      <w:r>
        <w:rPr>
          <w:rFonts w:ascii="Times New Roman" w:hAnsi="Times New Roman"/>
          <w:sz w:val="28"/>
          <w:szCs w:val="28"/>
        </w:rPr>
        <w:t xml:space="preserve">Докладна записка  относно </w:t>
      </w:r>
      <w:r>
        <w:rPr>
          <w:rFonts w:ascii="Times New Roman" w:hAnsi="Times New Roman"/>
          <w:sz w:val="28"/>
          <w:szCs w:val="28"/>
          <w:lang w:val="ru-RU"/>
        </w:rPr>
        <w:t xml:space="preserve"> разрешение за изработване на ПУП за промяна предназначението на земеделска земя.</w:t>
      </w:r>
    </w:p>
    <w:p w:rsidR="00B235F5" w:rsidRDefault="00B235F5" w:rsidP="00B235F5">
      <w:pPr>
        <w:pStyle w:val="31"/>
        <w:shd w:val="clear" w:color="auto" w:fill="auto"/>
        <w:spacing w:after="0"/>
        <w:rPr>
          <w:rFonts w:ascii="Times New Roman" w:hAnsi="Times New Roman" w:cs="Times New Roman"/>
          <w:sz w:val="28"/>
          <w:szCs w:val="28"/>
        </w:rPr>
      </w:pPr>
      <w:r>
        <w:rPr>
          <w:rFonts w:ascii="Times New Roman" w:hAnsi="Times New Roman"/>
          <w:sz w:val="28"/>
          <w:szCs w:val="28"/>
        </w:rPr>
        <w:t xml:space="preserve"> </w:t>
      </w:r>
    </w:p>
    <w:p w:rsidR="00296C8B" w:rsidRPr="00B235F5" w:rsidRDefault="00B235F5" w:rsidP="00B235F5">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CB2C6C">
        <w:rPr>
          <w:rFonts w:ascii="Times New Roman" w:hAnsi="Times New Roman"/>
          <w:b/>
          <w:sz w:val="28"/>
          <w:szCs w:val="28"/>
          <w:lang w:val="bg-BG"/>
        </w:rPr>
        <w:t xml:space="preserve"> 446</w:t>
      </w:r>
      <w:r>
        <w:rPr>
          <w:rFonts w:ascii="Times New Roman" w:hAnsi="Times New Roman"/>
          <w:b/>
          <w:sz w:val="28"/>
          <w:szCs w:val="28"/>
          <w:lang w:val="bg-BG"/>
        </w:rPr>
        <w:t>.</w:t>
      </w:r>
      <w:r w:rsidR="00296C8B">
        <w:rPr>
          <w:rFonts w:ascii="Times New Roman" w:hAnsi="Times New Roman"/>
          <w:sz w:val="28"/>
          <w:szCs w:val="28"/>
          <w:lang w:val="en-GB"/>
        </w:rPr>
        <w:t>На основание чл.21,ал.1, т.11 от ЗМСМА, чл.124а, ал.1 и 5 от ЗУТ, чл.124б, ал.1 от ЗУТ,</w:t>
      </w:r>
      <w:r w:rsidR="00296C8B">
        <w:rPr>
          <w:rFonts w:ascii="Times New Roman" w:hAnsi="Times New Roman"/>
          <w:sz w:val="28"/>
          <w:szCs w:val="28"/>
          <w:lang w:val="bg-BG"/>
        </w:rPr>
        <w:t xml:space="preserve"> във връзка с докл. записка с вх. № К-120/21.06.2018г., </w:t>
      </w:r>
      <w:r w:rsidR="00296C8B">
        <w:rPr>
          <w:rFonts w:ascii="Times New Roman" w:hAnsi="Times New Roman"/>
          <w:sz w:val="28"/>
          <w:szCs w:val="28"/>
          <w:lang w:val="en-GB"/>
        </w:rPr>
        <w:t xml:space="preserve"> Общински съвет </w:t>
      </w:r>
      <w:r w:rsidR="00296C8B">
        <w:rPr>
          <w:rFonts w:ascii="Times New Roman" w:hAnsi="Times New Roman"/>
          <w:sz w:val="28"/>
          <w:szCs w:val="28"/>
          <w:lang w:val="bg-BG"/>
        </w:rPr>
        <w:t xml:space="preserve">– </w:t>
      </w:r>
      <w:r w:rsidR="00296C8B">
        <w:rPr>
          <w:rFonts w:ascii="Times New Roman" w:hAnsi="Times New Roman"/>
          <w:sz w:val="28"/>
          <w:szCs w:val="28"/>
          <w:lang w:val="en-GB"/>
        </w:rPr>
        <w:t>Шабла</w:t>
      </w:r>
      <w:r w:rsidR="00296C8B">
        <w:rPr>
          <w:rFonts w:ascii="Times New Roman" w:hAnsi="Times New Roman"/>
          <w:sz w:val="28"/>
          <w:szCs w:val="28"/>
          <w:lang w:val="bg-BG"/>
        </w:rPr>
        <w:t>:</w:t>
      </w:r>
    </w:p>
    <w:p w:rsidR="00296C8B" w:rsidRDefault="00296C8B" w:rsidP="00296C8B">
      <w:pPr>
        <w:spacing w:after="0"/>
        <w:ind w:firstLine="567"/>
        <w:jc w:val="both"/>
        <w:rPr>
          <w:rFonts w:ascii="Times New Roman" w:hAnsi="Times New Roman"/>
          <w:b/>
          <w:sz w:val="28"/>
          <w:szCs w:val="28"/>
          <w:lang w:val="bg-BG"/>
        </w:rPr>
      </w:pPr>
      <w:r>
        <w:rPr>
          <w:rFonts w:ascii="Times New Roman" w:hAnsi="Times New Roman"/>
          <w:sz w:val="28"/>
          <w:szCs w:val="28"/>
          <w:lang w:val="bg-BG"/>
        </w:rPr>
        <w:t>О</w:t>
      </w:r>
      <w:r>
        <w:rPr>
          <w:rFonts w:ascii="Times New Roman" w:hAnsi="Times New Roman"/>
          <w:sz w:val="28"/>
          <w:szCs w:val="28"/>
          <w:lang w:val="en-GB"/>
        </w:rPr>
        <w:t xml:space="preserve">добрява задание за проектиране по чл.125 </w:t>
      </w:r>
      <w:r>
        <w:rPr>
          <w:rFonts w:ascii="Times New Roman" w:hAnsi="Times New Roman"/>
          <w:sz w:val="28"/>
          <w:szCs w:val="28"/>
          <w:lang w:val="bg-BG"/>
        </w:rPr>
        <w:t xml:space="preserve">от ЗУТ </w:t>
      </w:r>
      <w:r>
        <w:rPr>
          <w:rFonts w:ascii="Times New Roman" w:hAnsi="Times New Roman"/>
          <w:sz w:val="28"/>
          <w:szCs w:val="28"/>
          <w:lang w:val="en-GB"/>
        </w:rPr>
        <w:t xml:space="preserve">и разрешава изработване на ПУП – </w:t>
      </w:r>
      <w:r>
        <w:rPr>
          <w:rFonts w:ascii="Times New Roman" w:hAnsi="Times New Roman"/>
          <w:sz w:val="28"/>
          <w:szCs w:val="28"/>
          <w:lang w:val="bg-BG"/>
        </w:rPr>
        <w:t>ПЗ</w:t>
      </w:r>
      <w:r>
        <w:rPr>
          <w:rFonts w:ascii="Times New Roman" w:hAnsi="Times New Roman"/>
          <w:sz w:val="28"/>
          <w:szCs w:val="28"/>
          <w:lang w:val="en-GB"/>
        </w:rPr>
        <w:t xml:space="preserve"> </w:t>
      </w:r>
      <w:r>
        <w:rPr>
          <w:rFonts w:ascii="Times New Roman" w:hAnsi="Times New Roman"/>
          <w:sz w:val="28"/>
          <w:szCs w:val="28"/>
          <w:lang w:val="bg-BG"/>
        </w:rPr>
        <w:t>с цел промяна предназначението на ПИ 83017.56.31 землище гр.Шабла, общ.Шабла</w:t>
      </w:r>
      <w:r>
        <w:rPr>
          <w:rFonts w:ascii="Times New Roman" w:hAnsi="Times New Roman"/>
          <w:b/>
          <w:sz w:val="28"/>
          <w:szCs w:val="28"/>
          <w:lang w:val="bg-BG"/>
        </w:rPr>
        <w:t xml:space="preserve"> </w:t>
      </w:r>
      <w:r>
        <w:rPr>
          <w:rFonts w:ascii="Times New Roman" w:hAnsi="Times New Roman"/>
          <w:bCs/>
          <w:iCs/>
          <w:sz w:val="28"/>
          <w:szCs w:val="28"/>
          <w:lang w:val="bg-BG"/>
        </w:rPr>
        <w:t xml:space="preserve">с НТП – земеделска земя-нива </w:t>
      </w:r>
      <w:r>
        <w:rPr>
          <w:rFonts w:ascii="Times New Roman" w:hAnsi="Times New Roman"/>
          <w:bCs/>
          <w:iCs/>
          <w:sz w:val="28"/>
          <w:szCs w:val="28"/>
          <w:lang w:val="bg-BG"/>
        </w:rPr>
        <w:lastRenderedPageBreak/>
        <w:t xml:space="preserve">собственост на „МОБИЛТЕЛ“ ЕАД в зона Пп - </w:t>
      </w:r>
      <w:r w:rsidRPr="00B235F5">
        <w:rPr>
          <w:rFonts w:ascii="Times New Roman" w:hAnsi="Times New Roman"/>
          <w:sz w:val="28"/>
          <w:szCs w:val="28"/>
          <w:lang w:val="bg-BG"/>
        </w:rPr>
        <w:t>за съоръжение на техническата инфраструктура</w:t>
      </w:r>
      <w:r>
        <w:rPr>
          <w:rFonts w:ascii="Times New Roman" w:hAnsi="Times New Roman"/>
          <w:sz w:val="28"/>
          <w:szCs w:val="28"/>
          <w:lang w:val="bg-BG"/>
        </w:rPr>
        <w:t xml:space="preserve"> при допустимите устройствени показатели съгласно ЗУТ.</w:t>
      </w:r>
    </w:p>
    <w:p w:rsidR="007A38B0" w:rsidRDefault="00296C8B" w:rsidP="00296C8B">
      <w:pPr>
        <w:spacing w:after="0"/>
        <w:jc w:val="both"/>
        <w:rPr>
          <w:rFonts w:ascii="Times New Roman" w:hAnsi="Times New Roman"/>
          <w:sz w:val="28"/>
          <w:szCs w:val="28"/>
          <w:lang w:val="bg-BG"/>
        </w:rPr>
      </w:pPr>
      <w:r>
        <w:rPr>
          <w:rFonts w:ascii="Times New Roman" w:hAnsi="Times New Roman"/>
          <w:sz w:val="28"/>
          <w:szCs w:val="28"/>
          <w:lang w:val="bg-BG"/>
        </w:rPr>
        <w:t xml:space="preserve">        Решението следва да се обяви на основание чл.124б, ал.2 от ЗУТ.</w:t>
      </w:r>
    </w:p>
    <w:p w:rsidR="00A240BF" w:rsidRDefault="00A240BF" w:rsidP="00296C8B">
      <w:pPr>
        <w:spacing w:after="0"/>
        <w:jc w:val="both"/>
        <w:rPr>
          <w:rFonts w:ascii="Times New Roman" w:hAnsi="Times New Roman"/>
          <w:sz w:val="28"/>
          <w:szCs w:val="28"/>
          <w:lang w:val="bg-BG"/>
        </w:rPr>
      </w:pPr>
    </w:p>
    <w:p w:rsidR="00B235F5" w:rsidRDefault="00296C8B" w:rsidP="00A240BF">
      <w:pPr>
        <w:spacing w:after="0"/>
        <w:jc w:val="both"/>
        <w:rPr>
          <w:rFonts w:ascii="Times New Roman" w:hAnsi="Times New Roman"/>
          <w:b/>
          <w:sz w:val="24"/>
          <w:szCs w:val="24"/>
          <w:lang w:val="bg-BG"/>
        </w:rPr>
      </w:pPr>
      <w:r>
        <w:rPr>
          <w:rFonts w:ascii="Times New Roman" w:hAnsi="Times New Roman"/>
          <w:sz w:val="28"/>
          <w:szCs w:val="28"/>
          <w:lang w:val="bg-BG"/>
        </w:rPr>
        <w:t xml:space="preserve"> </w:t>
      </w:r>
      <w:r w:rsidR="00B235F5">
        <w:rPr>
          <w:rFonts w:ascii="Times New Roman" w:hAnsi="Times New Roman"/>
          <w:b/>
          <w:sz w:val="24"/>
          <w:szCs w:val="24"/>
          <w:lang w:val="bg-BG"/>
        </w:rPr>
        <w:t xml:space="preserve">С явно гласуване от присъстващите 10 общински съветници с 10 </w:t>
      </w:r>
      <w:r w:rsidR="00B235F5">
        <w:rPr>
          <w:rFonts w:ascii="Times New Roman" w:hAnsi="Times New Roman"/>
          <w:b/>
          <w:sz w:val="24"/>
          <w:szCs w:val="24"/>
        </w:rPr>
        <w:t xml:space="preserve"> </w:t>
      </w:r>
      <w:r w:rsidR="00B235F5">
        <w:rPr>
          <w:rFonts w:ascii="Times New Roman" w:hAnsi="Times New Roman"/>
          <w:b/>
          <w:sz w:val="24"/>
          <w:szCs w:val="24"/>
          <w:lang w:val="bg-BG"/>
        </w:rPr>
        <w:t>гласа  - „за”, 0 „против” и 0 „въздържал се” - решението се приема</w:t>
      </w:r>
    </w:p>
    <w:p w:rsidR="007A38B0" w:rsidRDefault="007A38B0" w:rsidP="00FE20CD">
      <w:pPr>
        <w:spacing w:after="0"/>
        <w:jc w:val="both"/>
        <w:rPr>
          <w:rStyle w:val="a7"/>
          <w:b/>
          <w:sz w:val="28"/>
          <w:szCs w:val="28"/>
          <w:lang w:val="bg-BG"/>
        </w:rPr>
      </w:pPr>
    </w:p>
    <w:p w:rsidR="00FE20CD" w:rsidRDefault="00B235F5" w:rsidP="00FE20CD">
      <w:pPr>
        <w:spacing w:after="0"/>
        <w:jc w:val="both"/>
        <w:rPr>
          <w:rFonts w:ascii="Times New Roman" w:hAnsi="Times New Roman"/>
          <w:b/>
          <w:sz w:val="28"/>
          <w:szCs w:val="28"/>
          <w:lang w:val="bg-BG"/>
        </w:rPr>
      </w:pPr>
      <w:r>
        <w:rPr>
          <w:rStyle w:val="a7"/>
          <w:b/>
          <w:sz w:val="28"/>
          <w:szCs w:val="28"/>
        </w:rPr>
        <w:t>ОТНОСНО</w:t>
      </w:r>
      <w:proofErr w:type="gramStart"/>
      <w:r>
        <w:rPr>
          <w:rFonts w:ascii="Times New Roman" w:hAnsi="Times New Roman"/>
          <w:b/>
          <w:sz w:val="28"/>
          <w:szCs w:val="28"/>
        </w:rPr>
        <w:t>:</w:t>
      </w:r>
      <w:r w:rsidR="00FE20CD">
        <w:rPr>
          <w:rFonts w:ascii="Times New Roman" w:hAnsi="Times New Roman"/>
          <w:sz w:val="28"/>
          <w:szCs w:val="28"/>
          <w:lang w:val="bg-BG"/>
        </w:rPr>
        <w:t>Докладна</w:t>
      </w:r>
      <w:proofErr w:type="gramEnd"/>
      <w:r w:rsidR="00FE20CD">
        <w:rPr>
          <w:rFonts w:ascii="Times New Roman" w:hAnsi="Times New Roman"/>
          <w:sz w:val="28"/>
          <w:szCs w:val="28"/>
          <w:lang w:val="bg-BG"/>
        </w:rPr>
        <w:t xml:space="preserve"> записка относно Отчет </w:t>
      </w:r>
      <w:r w:rsidR="00FE20CD">
        <w:rPr>
          <w:rFonts w:ascii="Times New Roman" w:eastAsia="TimesNewRoman" w:hAnsi="Times New Roman"/>
          <w:sz w:val="28"/>
          <w:szCs w:val="28"/>
        </w:rPr>
        <w:t xml:space="preserve">на </w:t>
      </w:r>
      <w:r w:rsidR="00FE20CD">
        <w:rPr>
          <w:rFonts w:ascii="Times New Roman" w:eastAsia="TimesNewRoman" w:hAnsi="Times New Roman"/>
          <w:sz w:val="28"/>
          <w:szCs w:val="28"/>
          <w:lang w:val="bg-BG"/>
        </w:rPr>
        <w:t>К</w:t>
      </w:r>
      <w:r w:rsidR="00FE20CD">
        <w:rPr>
          <w:rFonts w:ascii="Times New Roman" w:eastAsia="TimesNewRoman" w:hAnsi="Times New Roman"/>
          <w:sz w:val="28"/>
          <w:szCs w:val="28"/>
        </w:rPr>
        <w:t>онцепцията за интегриране на ромите в община Шабла</w:t>
      </w:r>
      <w:r w:rsidR="00FE20CD">
        <w:rPr>
          <w:rFonts w:ascii="Times New Roman" w:eastAsia="TimesNewRoman" w:hAnsi="Times New Roman"/>
          <w:sz w:val="28"/>
          <w:szCs w:val="28"/>
          <w:lang w:val="bg-BG"/>
        </w:rPr>
        <w:t xml:space="preserve"> (2014 -2020 г.) </w:t>
      </w:r>
      <w:r w:rsidR="00FE20CD">
        <w:rPr>
          <w:rFonts w:ascii="Times New Roman" w:eastAsia="TimesNewRoman" w:hAnsi="Times New Roman"/>
          <w:sz w:val="28"/>
          <w:szCs w:val="28"/>
        </w:rPr>
        <w:t xml:space="preserve"> </w:t>
      </w:r>
      <w:proofErr w:type="gramStart"/>
      <w:r w:rsidR="00FE20CD">
        <w:rPr>
          <w:rFonts w:ascii="Times New Roman" w:eastAsia="TimesNewRoman" w:hAnsi="Times New Roman"/>
          <w:sz w:val="28"/>
          <w:szCs w:val="28"/>
        </w:rPr>
        <w:t>за</w:t>
      </w:r>
      <w:proofErr w:type="gramEnd"/>
      <w:r w:rsidR="00FE20CD">
        <w:rPr>
          <w:rFonts w:ascii="Times New Roman" w:eastAsia="TimesNewRoman" w:hAnsi="Times New Roman"/>
          <w:sz w:val="28"/>
          <w:szCs w:val="28"/>
        </w:rPr>
        <w:t xml:space="preserve"> период</w:t>
      </w:r>
      <w:r w:rsidR="00FE20CD">
        <w:rPr>
          <w:rFonts w:ascii="Times New Roman" w:eastAsia="TimesNewRoman" w:hAnsi="Times New Roman"/>
          <w:sz w:val="28"/>
          <w:szCs w:val="28"/>
          <w:lang w:val="bg-BG"/>
        </w:rPr>
        <w:t>а</w:t>
      </w:r>
      <w:r w:rsidR="00FE20CD">
        <w:rPr>
          <w:rFonts w:ascii="Times New Roman" w:eastAsia="TimesNewRoman" w:hAnsi="Times New Roman"/>
          <w:sz w:val="28"/>
          <w:szCs w:val="28"/>
        </w:rPr>
        <w:t xml:space="preserve"> (01.0</w:t>
      </w:r>
      <w:r w:rsidR="00FE20CD">
        <w:rPr>
          <w:rFonts w:ascii="Times New Roman" w:eastAsia="TimesNewRoman" w:hAnsi="Times New Roman"/>
          <w:sz w:val="28"/>
          <w:szCs w:val="28"/>
          <w:lang w:val="bg-BG"/>
        </w:rPr>
        <w:t>4</w:t>
      </w:r>
      <w:r w:rsidR="00FE20CD">
        <w:rPr>
          <w:rFonts w:ascii="Times New Roman" w:eastAsia="TimesNewRoman" w:hAnsi="Times New Roman"/>
          <w:sz w:val="28"/>
          <w:szCs w:val="28"/>
        </w:rPr>
        <w:t>.201</w:t>
      </w:r>
      <w:r w:rsidR="00FE20CD">
        <w:rPr>
          <w:rFonts w:ascii="Times New Roman" w:eastAsia="TimesNewRoman" w:hAnsi="Times New Roman"/>
          <w:sz w:val="28"/>
          <w:szCs w:val="28"/>
          <w:lang w:val="bg-BG"/>
        </w:rPr>
        <w:t>7</w:t>
      </w:r>
      <w:r w:rsidR="00FE20CD">
        <w:rPr>
          <w:rFonts w:ascii="Times New Roman" w:eastAsia="TimesNewRoman" w:hAnsi="Times New Roman"/>
          <w:sz w:val="28"/>
          <w:szCs w:val="28"/>
        </w:rPr>
        <w:t xml:space="preserve"> </w:t>
      </w:r>
      <w:r w:rsidR="00FE20CD">
        <w:rPr>
          <w:rFonts w:ascii="Times New Roman" w:eastAsia="TimesNewRoman" w:hAnsi="Times New Roman"/>
          <w:sz w:val="28"/>
          <w:szCs w:val="28"/>
          <w:lang w:val="bg-BG"/>
        </w:rPr>
        <w:t>г. до 30.06.2018 г.)</w:t>
      </w:r>
    </w:p>
    <w:p w:rsidR="00B235F5" w:rsidRDefault="00B235F5" w:rsidP="00B235F5">
      <w:pPr>
        <w:pStyle w:val="31"/>
        <w:shd w:val="clear" w:color="auto" w:fill="auto"/>
        <w:spacing w:after="0"/>
        <w:rPr>
          <w:rFonts w:ascii="Times New Roman" w:hAnsi="Times New Roman" w:cs="Times New Roman"/>
          <w:sz w:val="28"/>
          <w:szCs w:val="28"/>
        </w:rPr>
      </w:pPr>
      <w:r>
        <w:rPr>
          <w:rFonts w:ascii="Times New Roman" w:hAnsi="Times New Roman"/>
          <w:sz w:val="28"/>
          <w:szCs w:val="28"/>
        </w:rPr>
        <w:t xml:space="preserve"> </w:t>
      </w:r>
    </w:p>
    <w:p w:rsidR="00FE20CD" w:rsidRPr="00FE20CD" w:rsidRDefault="00CB2C6C" w:rsidP="007A38B0">
      <w:pPr>
        <w:pStyle w:val="31"/>
        <w:shd w:val="clear" w:color="auto" w:fill="auto"/>
        <w:spacing w:after="0"/>
        <w:rPr>
          <w:rFonts w:ascii="Times New Roman" w:hAnsi="Times New Roman"/>
          <w:b/>
          <w:sz w:val="28"/>
          <w:szCs w:val="28"/>
        </w:rPr>
      </w:pPr>
      <w:r>
        <w:rPr>
          <w:rFonts w:ascii="Times New Roman" w:hAnsi="Times New Roman"/>
          <w:b/>
          <w:sz w:val="28"/>
          <w:szCs w:val="28"/>
        </w:rPr>
        <w:t>РЕШЕНИЕ № 447</w:t>
      </w:r>
      <w:r w:rsidR="00B235F5">
        <w:rPr>
          <w:rFonts w:ascii="Times New Roman" w:hAnsi="Times New Roman"/>
          <w:b/>
          <w:sz w:val="28"/>
          <w:szCs w:val="28"/>
        </w:rPr>
        <w:t>.</w:t>
      </w:r>
      <w:r w:rsidR="00FE20CD">
        <w:rPr>
          <w:rFonts w:ascii="Times New Roman" w:hAnsi="Times New Roman"/>
          <w:sz w:val="28"/>
          <w:szCs w:val="28"/>
        </w:rPr>
        <w:t xml:space="preserve">На основание чл.21, ал.1, т.12 от ЗМСМА и </w:t>
      </w:r>
      <w:r w:rsidR="00FE20CD">
        <w:rPr>
          <w:rFonts w:ascii="Times New Roman" w:eastAsia="TimesNewRoman" w:hAnsi="Times New Roman"/>
          <w:sz w:val="28"/>
          <w:szCs w:val="28"/>
        </w:rPr>
        <w:t xml:space="preserve">Концепцията за интегриране на ромите в община Шабла за (2014-2020 г.), </w:t>
      </w:r>
      <w:r w:rsidR="00FE20CD">
        <w:rPr>
          <w:rFonts w:ascii="Times New Roman" w:hAnsi="Times New Roman"/>
          <w:sz w:val="28"/>
          <w:szCs w:val="28"/>
        </w:rPr>
        <w:t xml:space="preserve"> във връзка с докл. записка с вх. № К-123/17.07.2018г., Общински съвет – Шабла:</w:t>
      </w:r>
    </w:p>
    <w:p w:rsidR="00FE20CD" w:rsidRDefault="00FE20CD" w:rsidP="00FE20CD">
      <w:pPr>
        <w:spacing w:after="0"/>
        <w:ind w:firstLine="567"/>
        <w:jc w:val="both"/>
        <w:rPr>
          <w:rFonts w:ascii="Times New Roman" w:hAnsi="Times New Roman"/>
          <w:sz w:val="28"/>
          <w:szCs w:val="28"/>
          <w:lang w:val="ru-RU"/>
        </w:rPr>
      </w:pPr>
      <w:r>
        <w:rPr>
          <w:rFonts w:ascii="Times New Roman" w:hAnsi="Times New Roman"/>
          <w:sz w:val="28"/>
          <w:szCs w:val="28"/>
          <w:lang w:val="bg-BG"/>
        </w:rPr>
        <w:t xml:space="preserve">Приема </w:t>
      </w:r>
      <w:r>
        <w:rPr>
          <w:rFonts w:ascii="Times New Roman" w:hAnsi="Times New Roman"/>
          <w:sz w:val="28"/>
          <w:szCs w:val="28"/>
          <w:lang w:val="ru-RU"/>
        </w:rPr>
        <w:t xml:space="preserve"> </w:t>
      </w:r>
      <w:r>
        <w:rPr>
          <w:rFonts w:ascii="Times New Roman" w:hAnsi="Times New Roman"/>
          <w:sz w:val="28"/>
          <w:szCs w:val="28"/>
          <w:lang w:val="bg-BG"/>
        </w:rPr>
        <w:t>Отчета за извършените дейности  за периода:</w:t>
      </w:r>
      <w:r>
        <w:rPr>
          <w:rFonts w:ascii="Times New Roman" w:eastAsia="TimesNewRoman" w:hAnsi="Times New Roman"/>
          <w:sz w:val="28"/>
          <w:szCs w:val="28"/>
        </w:rPr>
        <w:t xml:space="preserve"> 01.0</w:t>
      </w:r>
      <w:r>
        <w:rPr>
          <w:rFonts w:ascii="Times New Roman" w:eastAsia="TimesNewRoman" w:hAnsi="Times New Roman"/>
          <w:sz w:val="28"/>
          <w:szCs w:val="28"/>
          <w:lang w:val="bg-BG"/>
        </w:rPr>
        <w:t>4</w:t>
      </w:r>
      <w:r>
        <w:rPr>
          <w:rFonts w:ascii="Times New Roman" w:eastAsia="TimesNewRoman" w:hAnsi="Times New Roman"/>
          <w:sz w:val="28"/>
          <w:szCs w:val="28"/>
        </w:rPr>
        <w:t>.201</w:t>
      </w:r>
      <w:r>
        <w:rPr>
          <w:rFonts w:ascii="Times New Roman" w:eastAsia="TimesNewRoman" w:hAnsi="Times New Roman"/>
          <w:sz w:val="28"/>
          <w:szCs w:val="28"/>
          <w:lang w:val="bg-BG"/>
        </w:rPr>
        <w:t>7</w:t>
      </w:r>
      <w:r>
        <w:rPr>
          <w:rFonts w:ascii="Times New Roman" w:eastAsia="TimesNewRoman" w:hAnsi="Times New Roman"/>
          <w:sz w:val="28"/>
          <w:szCs w:val="28"/>
        </w:rPr>
        <w:t xml:space="preserve"> </w:t>
      </w:r>
      <w:r>
        <w:rPr>
          <w:rFonts w:ascii="Times New Roman" w:eastAsia="TimesNewRoman" w:hAnsi="Times New Roman"/>
          <w:sz w:val="28"/>
          <w:szCs w:val="28"/>
          <w:lang w:val="bg-BG"/>
        </w:rPr>
        <w:t xml:space="preserve">г. до 30.06.2018 г. </w:t>
      </w:r>
      <w:r>
        <w:rPr>
          <w:rFonts w:ascii="Times New Roman" w:hAnsi="Times New Roman"/>
          <w:sz w:val="28"/>
          <w:szCs w:val="28"/>
          <w:lang w:val="ru-RU"/>
        </w:rPr>
        <w:t xml:space="preserve"> </w:t>
      </w:r>
      <w:r>
        <w:rPr>
          <w:rFonts w:ascii="Times New Roman" w:hAnsi="Times New Roman"/>
          <w:sz w:val="28"/>
          <w:szCs w:val="28"/>
          <w:lang w:val="bg-BG"/>
        </w:rPr>
        <w:t xml:space="preserve">по изпълнение на </w:t>
      </w:r>
      <w:r>
        <w:rPr>
          <w:rFonts w:ascii="Times New Roman" w:eastAsia="TimesNewRoman" w:hAnsi="Times New Roman"/>
          <w:sz w:val="28"/>
          <w:szCs w:val="28"/>
          <w:lang w:val="bg-BG"/>
        </w:rPr>
        <w:t>К</w:t>
      </w:r>
      <w:r>
        <w:rPr>
          <w:rFonts w:ascii="Times New Roman" w:eastAsia="TimesNewRoman" w:hAnsi="Times New Roman"/>
          <w:sz w:val="28"/>
          <w:szCs w:val="28"/>
        </w:rPr>
        <w:t>онцепцията за интегриране на ромите в община Шабла</w:t>
      </w:r>
      <w:r>
        <w:rPr>
          <w:rFonts w:ascii="Times New Roman" w:hAnsi="Times New Roman"/>
          <w:sz w:val="28"/>
          <w:szCs w:val="28"/>
          <w:lang w:val="ru-RU"/>
        </w:rPr>
        <w:t xml:space="preserve">.  </w:t>
      </w:r>
    </w:p>
    <w:p w:rsidR="00F94DF9" w:rsidRDefault="00F94DF9" w:rsidP="00F94DF9">
      <w:pPr>
        <w:widowControl w:val="0"/>
        <w:autoSpaceDE w:val="0"/>
        <w:autoSpaceDN w:val="0"/>
        <w:adjustRightInd w:val="0"/>
        <w:spacing w:after="0"/>
        <w:jc w:val="both"/>
        <w:rPr>
          <w:rFonts w:ascii="Times New Roman" w:hAnsi="Times New Roman"/>
          <w:b/>
          <w:sz w:val="24"/>
          <w:szCs w:val="24"/>
          <w:lang w:val="bg-BG"/>
        </w:rPr>
      </w:pPr>
    </w:p>
    <w:p w:rsidR="00F94DF9" w:rsidRDefault="00F94DF9" w:rsidP="00F94DF9">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10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1 „въздържал се” - решението се приема</w:t>
      </w:r>
    </w:p>
    <w:p w:rsidR="00F94DF9" w:rsidRDefault="00F94DF9" w:rsidP="00B235F5">
      <w:pPr>
        <w:jc w:val="both"/>
        <w:rPr>
          <w:lang w:val="bg-BG"/>
        </w:rPr>
      </w:pPr>
    </w:p>
    <w:p w:rsidR="004C23C0" w:rsidRDefault="004C23C0" w:rsidP="00EE2352">
      <w:pPr>
        <w:spacing w:after="0"/>
        <w:ind w:firstLine="3261"/>
        <w:jc w:val="both"/>
        <w:rPr>
          <w:rFonts w:ascii="Times New Roman" w:hAnsi="Times New Roman"/>
          <w:b/>
          <w:sz w:val="28"/>
          <w:szCs w:val="28"/>
          <w:lang w:val="bg-BG"/>
        </w:rPr>
      </w:pPr>
    </w:p>
    <w:p w:rsidR="00EE2352" w:rsidRDefault="00EE2352" w:rsidP="00EE2352">
      <w:pPr>
        <w:spacing w:after="0"/>
        <w:ind w:firstLine="3261"/>
        <w:jc w:val="both"/>
        <w:rPr>
          <w:rFonts w:ascii="Times New Roman" w:hAnsi="Times New Roman"/>
          <w:b/>
          <w:sz w:val="28"/>
          <w:szCs w:val="28"/>
          <w:lang w:val="bg-BG"/>
        </w:rPr>
      </w:pPr>
      <w:r>
        <w:rPr>
          <w:rFonts w:ascii="Times New Roman" w:hAnsi="Times New Roman"/>
          <w:b/>
          <w:sz w:val="28"/>
          <w:szCs w:val="28"/>
          <w:lang w:val="bg-BG"/>
        </w:rPr>
        <w:t>ПРЕДСЕДАТЕЛ НА ОбС-ШАБЛА:</w:t>
      </w:r>
      <w:r w:rsidR="00656BAF">
        <w:rPr>
          <w:rFonts w:ascii="Times New Roman" w:hAnsi="Times New Roman"/>
          <w:b/>
          <w:sz w:val="28"/>
          <w:szCs w:val="28"/>
          <w:lang w:val="bg-BG"/>
        </w:rPr>
        <w:t xml:space="preserve">   </w:t>
      </w:r>
      <w:bookmarkStart w:id="0" w:name="_GoBack"/>
      <w:bookmarkEnd w:id="0"/>
      <w:r>
        <w:rPr>
          <w:rFonts w:ascii="Times New Roman" w:hAnsi="Times New Roman"/>
          <w:b/>
          <w:sz w:val="28"/>
          <w:szCs w:val="28"/>
          <w:lang w:val="bg-BG"/>
        </w:rPr>
        <w:t xml:space="preserve">  </w:t>
      </w:r>
      <w:r w:rsidR="00656BAF">
        <w:rPr>
          <w:rFonts w:ascii="Times New Roman" w:hAnsi="Times New Roman"/>
          <w:b/>
          <w:sz w:val="28"/>
          <w:szCs w:val="28"/>
          <w:lang w:val="bg-BG"/>
        </w:rPr>
        <w:t>/п/</w:t>
      </w:r>
      <w:r>
        <w:rPr>
          <w:rFonts w:ascii="Times New Roman" w:hAnsi="Times New Roman"/>
          <w:b/>
          <w:sz w:val="28"/>
          <w:szCs w:val="28"/>
          <w:lang w:val="bg-BG"/>
        </w:rPr>
        <w:t xml:space="preserve">   </w:t>
      </w:r>
      <w:r w:rsidR="00FE20CD">
        <w:rPr>
          <w:rFonts w:ascii="Times New Roman" w:hAnsi="Times New Roman"/>
          <w:b/>
          <w:sz w:val="28"/>
          <w:szCs w:val="28"/>
          <w:lang w:val="bg-BG"/>
        </w:rPr>
        <w:t xml:space="preserve"> </w:t>
      </w:r>
      <w:r>
        <w:rPr>
          <w:rFonts w:ascii="Times New Roman" w:hAnsi="Times New Roman"/>
          <w:b/>
          <w:sz w:val="28"/>
          <w:szCs w:val="28"/>
          <w:lang w:val="bg-BG"/>
        </w:rPr>
        <w:t xml:space="preserve"> </w:t>
      </w:r>
    </w:p>
    <w:p w:rsidR="00EE2352" w:rsidRDefault="00EE2352" w:rsidP="00EE2352">
      <w:pPr>
        <w:tabs>
          <w:tab w:val="left" w:pos="5245"/>
        </w:tabs>
        <w:spacing w:after="0"/>
        <w:ind w:left="6096" w:firstLine="850"/>
        <w:jc w:val="both"/>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Pr>
          <w:rFonts w:ascii="Times New Roman" w:hAnsi="Times New Roman"/>
          <w:b/>
          <w:sz w:val="28"/>
          <w:szCs w:val="28"/>
          <w:lang w:val="bg-BG"/>
        </w:rPr>
        <w:t xml:space="preserve">         / д-р Йорданка Стоева/</w:t>
      </w:r>
    </w:p>
    <w:p w:rsidR="00EE2352" w:rsidRDefault="00EE2352" w:rsidP="00EE2352">
      <w:pPr>
        <w:tabs>
          <w:tab w:val="left" w:pos="5805"/>
        </w:tabs>
        <w:spacing w:after="0"/>
        <w:jc w:val="both"/>
        <w:rPr>
          <w:rFonts w:ascii="Times New Roman" w:hAnsi="Times New Roman"/>
          <w:b/>
          <w:sz w:val="28"/>
          <w:szCs w:val="28"/>
          <w:lang w:val="bg-BG"/>
        </w:rPr>
      </w:pPr>
    </w:p>
    <w:p w:rsidR="00EE2352" w:rsidRDefault="00EE2352" w:rsidP="00EE2352">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Вярно с оригинала при ОбС-Шабла</w:t>
      </w:r>
    </w:p>
    <w:p w:rsidR="00EE2352" w:rsidRDefault="00EE2352" w:rsidP="00EE2352">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Снел преписа:</w:t>
      </w:r>
    </w:p>
    <w:p w:rsidR="00EE2352" w:rsidRDefault="00EE2352" w:rsidP="00EE2352">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 xml:space="preserve">                           / Н.</w:t>
      </w:r>
      <w:r>
        <w:rPr>
          <w:rFonts w:ascii="Times New Roman" w:hAnsi="Times New Roman"/>
          <w:b/>
          <w:sz w:val="28"/>
          <w:szCs w:val="28"/>
        </w:rPr>
        <w:t>Георгиева</w:t>
      </w:r>
      <w:r>
        <w:rPr>
          <w:rFonts w:ascii="Times New Roman" w:hAnsi="Times New Roman"/>
          <w:b/>
          <w:sz w:val="28"/>
          <w:szCs w:val="28"/>
          <w:lang w:val="bg-BG"/>
        </w:rPr>
        <w:t>/</w:t>
      </w:r>
    </w:p>
    <w:p w:rsidR="00EE2352" w:rsidRPr="00EE2352" w:rsidRDefault="00EE2352">
      <w:pPr>
        <w:rPr>
          <w:lang w:val="bg-BG"/>
        </w:rPr>
      </w:pPr>
    </w:p>
    <w:sectPr w:rsidR="00EE2352" w:rsidRPr="00EE2352" w:rsidSect="00A240B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6A8"/>
    <w:multiLevelType w:val="hybridMultilevel"/>
    <w:tmpl w:val="451CA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E181D3D"/>
    <w:multiLevelType w:val="hybridMultilevel"/>
    <w:tmpl w:val="331C054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389D0FFF"/>
    <w:multiLevelType w:val="hybridMultilevel"/>
    <w:tmpl w:val="AE2A19EA"/>
    <w:lvl w:ilvl="0" w:tplc="DA06BF90">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nsid w:val="3CAF4320"/>
    <w:multiLevelType w:val="hybridMultilevel"/>
    <w:tmpl w:val="D75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DA1EA5"/>
    <w:multiLevelType w:val="multilevel"/>
    <w:tmpl w:val="6BB0A2CA"/>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4B011F2F"/>
    <w:multiLevelType w:val="hybridMultilevel"/>
    <w:tmpl w:val="2650425C"/>
    <w:lvl w:ilvl="0" w:tplc="FCE46278">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nsid w:val="52C171C3"/>
    <w:multiLevelType w:val="hybridMultilevel"/>
    <w:tmpl w:val="1D32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DC6826"/>
    <w:multiLevelType w:val="hybridMultilevel"/>
    <w:tmpl w:val="F57AE9C6"/>
    <w:lvl w:ilvl="0" w:tplc="E9B0C01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566B038F"/>
    <w:multiLevelType w:val="hybridMultilevel"/>
    <w:tmpl w:val="78C8161E"/>
    <w:lvl w:ilvl="0" w:tplc="1260663C">
      <w:start w:val="1"/>
      <w:numFmt w:val="decimal"/>
      <w:lvlText w:val="%1."/>
      <w:lvlJc w:val="left"/>
      <w:pPr>
        <w:ind w:left="927" w:hanging="360"/>
      </w:pPr>
      <w:rPr>
        <w:b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6A645CEF"/>
    <w:multiLevelType w:val="hybridMultilevel"/>
    <w:tmpl w:val="848464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D7"/>
    <w:rsid w:val="000B0B0A"/>
    <w:rsid w:val="000C7C2A"/>
    <w:rsid w:val="001B2B13"/>
    <w:rsid w:val="001F017D"/>
    <w:rsid w:val="0024752A"/>
    <w:rsid w:val="00296C8B"/>
    <w:rsid w:val="003B0519"/>
    <w:rsid w:val="004A24AF"/>
    <w:rsid w:val="004C23C0"/>
    <w:rsid w:val="00563C83"/>
    <w:rsid w:val="00656BAF"/>
    <w:rsid w:val="00755213"/>
    <w:rsid w:val="007A38B0"/>
    <w:rsid w:val="007D6396"/>
    <w:rsid w:val="00A240BF"/>
    <w:rsid w:val="00B235F5"/>
    <w:rsid w:val="00BB6F14"/>
    <w:rsid w:val="00C47AD7"/>
    <w:rsid w:val="00C944FA"/>
    <w:rsid w:val="00CB2C6C"/>
    <w:rsid w:val="00CF098A"/>
    <w:rsid w:val="00E1657C"/>
    <w:rsid w:val="00EE2352"/>
    <w:rsid w:val="00F94DF9"/>
    <w:rsid w:val="00FB53DF"/>
    <w:rsid w:val="00FE20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0A"/>
    <w:pPr>
      <w:jc w:val="center"/>
    </w:pPr>
    <w:rPr>
      <w:rFonts w:ascii="Calibri" w:eastAsia="Calibri" w:hAnsi="Calibri" w:cs="Times New Roman"/>
      <w:lang w:val="en-US"/>
    </w:rPr>
  </w:style>
  <w:style w:type="paragraph" w:styleId="1">
    <w:name w:val="heading 1"/>
    <w:basedOn w:val="a"/>
    <w:next w:val="a"/>
    <w:link w:val="10"/>
    <w:qFormat/>
    <w:rsid w:val="000B0B0A"/>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0B0B0A"/>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B0B0A"/>
    <w:rPr>
      <w:rFonts w:ascii="Times New Roman" w:eastAsia="Times New Roman" w:hAnsi="Times New Roman" w:cs="Times New Roman"/>
      <w:b/>
      <w:sz w:val="24"/>
      <w:szCs w:val="20"/>
    </w:rPr>
  </w:style>
  <w:style w:type="character" w:customStyle="1" w:styleId="20">
    <w:name w:val="Заглавие 2 Знак"/>
    <w:basedOn w:val="a0"/>
    <w:link w:val="2"/>
    <w:semiHidden/>
    <w:rsid w:val="000B0B0A"/>
    <w:rPr>
      <w:rFonts w:ascii="Times New Roman" w:eastAsia="Times New Roman" w:hAnsi="Times New Roman" w:cs="Times New Roman"/>
      <w:b/>
      <w:sz w:val="32"/>
      <w:szCs w:val="20"/>
    </w:rPr>
  </w:style>
  <w:style w:type="paragraph" w:styleId="a3">
    <w:name w:val="Title"/>
    <w:basedOn w:val="a"/>
    <w:link w:val="a4"/>
    <w:qFormat/>
    <w:rsid w:val="000B0B0A"/>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0B0B0A"/>
    <w:rPr>
      <w:rFonts w:ascii="Times New Roman" w:eastAsia="Times New Roman" w:hAnsi="Times New Roman" w:cs="Times New Roman"/>
      <w:b/>
      <w:spacing w:val="46"/>
      <w:sz w:val="36"/>
      <w:szCs w:val="20"/>
    </w:rPr>
  </w:style>
  <w:style w:type="paragraph" w:styleId="a5">
    <w:name w:val="Body Text"/>
    <w:basedOn w:val="a"/>
    <w:link w:val="a6"/>
    <w:semiHidden/>
    <w:unhideWhenUsed/>
    <w:rsid w:val="000B0B0A"/>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0B0B0A"/>
    <w:rPr>
      <w:rFonts w:ascii="Arial" w:eastAsia="Times New Roman" w:hAnsi="Arial" w:cs="Times New Roman"/>
      <w:b/>
      <w:sz w:val="24"/>
      <w:szCs w:val="20"/>
    </w:rPr>
  </w:style>
  <w:style w:type="character" w:customStyle="1" w:styleId="3">
    <w:name w:val="Основен текст (3)_"/>
    <w:link w:val="31"/>
    <w:locked/>
    <w:rsid w:val="000B0B0A"/>
    <w:rPr>
      <w:rFonts w:ascii="Calibri" w:eastAsia="Calibri" w:hAnsi="Calibri" w:cs="Calibri"/>
      <w:sz w:val="21"/>
      <w:szCs w:val="21"/>
      <w:shd w:val="clear" w:color="auto" w:fill="FFFFFF"/>
    </w:rPr>
  </w:style>
  <w:style w:type="paragraph" w:customStyle="1" w:styleId="31">
    <w:name w:val="Основен текст (3)1"/>
    <w:basedOn w:val="a"/>
    <w:link w:val="3"/>
    <w:rsid w:val="000B0B0A"/>
    <w:pPr>
      <w:widowControl w:val="0"/>
      <w:shd w:val="clear" w:color="auto" w:fill="FFFFFF"/>
      <w:spacing w:after="480" w:line="284" w:lineRule="exact"/>
      <w:jc w:val="both"/>
    </w:pPr>
    <w:rPr>
      <w:rFonts w:cs="Calibri"/>
      <w:sz w:val="21"/>
      <w:szCs w:val="21"/>
      <w:lang w:val="bg-BG"/>
    </w:rPr>
  </w:style>
  <w:style w:type="character" w:styleId="a7">
    <w:name w:val="Emphasis"/>
    <w:basedOn w:val="a0"/>
    <w:qFormat/>
    <w:rsid w:val="000B0B0A"/>
    <w:rPr>
      <w:i/>
      <w:iCs/>
    </w:rPr>
  </w:style>
  <w:style w:type="paragraph" w:styleId="a8">
    <w:name w:val="List Paragraph"/>
    <w:basedOn w:val="a"/>
    <w:uiPriority w:val="34"/>
    <w:qFormat/>
    <w:rsid w:val="00755213"/>
    <w:pPr>
      <w:ind w:left="720"/>
      <w:contextualSpacing/>
      <w:jc w:val="left"/>
    </w:pPr>
  </w:style>
  <w:style w:type="paragraph" w:styleId="a9">
    <w:name w:val="Balloon Text"/>
    <w:basedOn w:val="a"/>
    <w:link w:val="aa"/>
    <w:uiPriority w:val="99"/>
    <w:semiHidden/>
    <w:unhideWhenUsed/>
    <w:rsid w:val="00A240B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240B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0A"/>
    <w:pPr>
      <w:jc w:val="center"/>
    </w:pPr>
    <w:rPr>
      <w:rFonts w:ascii="Calibri" w:eastAsia="Calibri" w:hAnsi="Calibri" w:cs="Times New Roman"/>
      <w:lang w:val="en-US"/>
    </w:rPr>
  </w:style>
  <w:style w:type="paragraph" w:styleId="1">
    <w:name w:val="heading 1"/>
    <w:basedOn w:val="a"/>
    <w:next w:val="a"/>
    <w:link w:val="10"/>
    <w:qFormat/>
    <w:rsid w:val="000B0B0A"/>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0B0B0A"/>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B0B0A"/>
    <w:rPr>
      <w:rFonts w:ascii="Times New Roman" w:eastAsia="Times New Roman" w:hAnsi="Times New Roman" w:cs="Times New Roman"/>
      <w:b/>
      <w:sz w:val="24"/>
      <w:szCs w:val="20"/>
    </w:rPr>
  </w:style>
  <w:style w:type="character" w:customStyle="1" w:styleId="20">
    <w:name w:val="Заглавие 2 Знак"/>
    <w:basedOn w:val="a0"/>
    <w:link w:val="2"/>
    <w:semiHidden/>
    <w:rsid w:val="000B0B0A"/>
    <w:rPr>
      <w:rFonts w:ascii="Times New Roman" w:eastAsia="Times New Roman" w:hAnsi="Times New Roman" w:cs="Times New Roman"/>
      <w:b/>
      <w:sz w:val="32"/>
      <w:szCs w:val="20"/>
    </w:rPr>
  </w:style>
  <w:style w:type="paragraph" w:styleId="a3">
    <w:name w:val="Title"/>
    <w:basedOn w:val="a"/>
    <w:link w:val="a4"/>
    <w:qFormat/>
    <w:rsid w:val="000B0B0A"/>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0B0B0A"/>
    <w:rPr>
      <w:rFonts w:ascii="Times New Roman" w:eastAsia="Times New Roman" w:hAnsi="Times New Roman" w:cs="Times New Roman"/>
      <w:b/>
      <w:spacing w:val="46"/>
      <w:sz w:val="36"/>
      <w:szCs w:val="20"/>
    </w:rPr>
  </w:style>
  <w:style w:type="paragraph" w:styleId="a5">
    <w:name w:val="Body Text"/>
    <w:basedOn w:val="a"/>
    <w:link w:val="a6"/>
    <w:semiHidden/>
    <w:unhideWhenUsed/>
    <w:rsid w:val="000B0B0A"/>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0B0B0A"/>
    <w:rPr>
      <w:rFonts w:ascii="Arial" w:eastAsia="Times New Roman" w:hAnsi="Arial" w:cs="Times New Roman"/>
      <w:b/>
      <w:sz w:val="24"/>
      <w:szCs w:val="20"/>
    </w:rPr>
  </w:style>
  <w:style w:type="character" w:customStyle="1" w:styleId="3">
    <w:name w:val="Основен текст (3)_"/>
    <w:link w:val="31"/>
    <w:locked/>
    <w:rsid w:val="000B0B0A"/>
    <w:rPr>
      <w:rFonts w:ascii="Calibri" w:eastAsia="Calibri" w:hAnsi="Calibri" w:cs="Calibri"/>
      <w:sz w:val="21"/>
      <w:szCs w:val="21"/>
      <w:shd w:val="clear" w:color="auto" w:fill="FFFFFF"/>
    </w:rPr>
  </w:style>
  <w:style w:type="paragraph" w:customStyle="1" w:styleId="31">
    <w:name w:val="Основен текст (3)1"/>
    <w:basedOn w:val="a"/>
    <w:link w:val="3"/>
    <w:rsid w:val="000B0B0A"/>
    <w:pPr>
      <w:widowControl w:val="0"/>
      <w:shd w:val="clear" w:color="auto" w:fill="FFFFFF"/>
      <w:spacing w:after="480" w:line="284" w:lineRule="exact"/>
      <w:jc w:val="both"/>
    </w:pPr>
    <w:rPr>
      <w:rFonts w:cs="Calibri"/>
      <w:sz w:val="21"/>
      <w:szCs w:val="21"/>
      <w:lang w:val="bg-BG"/>
    </w:rPr>
  </w:style>
  <w:style w:type="character" w:styleId="a7">
    <w:name w:val="Emphasis"/>
    <w:basedOn w:val="a0"/>
    <w:qFormat/>
    <w:rsid w:val="000B0B0A"/>
    <w:rPr>
      <w:i/>
      <w:iCs/>
    </w:rPr>
  </w:style>
  <w:style w:type="paragraph" w:styleId="a8">
    <w:name w:val="List Paragraph"/>
    <w:basedOn w:val="a"/>
    <w:uiPriority w:val="34"/>
    <w:qFormat/>
    <w:rsid w:val="00755213"/>
    <w:pPr>
      <w:ind w:left="720"/>
      <w:contextualSpacing/>
      <w:jc w:val="left"/>
    </w:pPr>
  </w:style>
  <w:style w:type="paragraph" w:styleId="a9">
    <w:name w:val="Balloon Text"/>
    <w:basedOn w:val="a"/>
    <w:link w:val="aa"/>
    <w:uiPriority w:val="99"/>
    <w:semiHidden/>
    <w:unhideWhenUsed/>
    <w:rsid w:val="00A240B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240B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332">
      <w:bodyDiv w:val="1"/>
      <w:marLeft w:val="0"/>
      <w:marRight w:val="0"/>
      <w:marTop w:val="0"/>
      <w:marBottom w:val="0"/>
      <w:divBdr>
        <w:top w:val="none" w:sz="0" w:space="0" w:color="auto"/>
        <w:left w:val="none" w:sz="0" w:space="0" w:color="auto"/>
        <w:bottom w:val="none" w:sz="0" w:space="0" w:color="auto"/>
        <w:right w:val="none" w:sz="0" w:space="0" w:color="auto"/>
      </w:divBdr>
    </w:div>
    <w:div w:id="342437974">
      <w:bodyDiv w:val="1"/>
      <w:marLeft w:val="0"/>
      <w:marRight w:val="0"/>
      <w:marTop w:val="0"/>
      <w:marBottom w:val="0"/>
      <w:divBdr>
        <w:top w:val="none" w:sz="0" w:space="0" w:color="auto"/>
        <w:left w:val="none" w:sz="0" w:space="0" w:color="auto"/>
        <w:bottom w:val="none" w:sz="0" w:space="0" w:color="auto"/>
        <w:right w:val="none" w:sz="0" w:space="0" w:color="auto"/>
      </w:divBdr>
    </w:div>
    <w:div w:id="448014128">
      <w:bodyDiv w:val="1"/>
      <w:marLeft w:val="0"/>
      <w:marRight w:val="0"/>
      <w:marTop w:val="0"/>
      <w:marBottom w:val="0"/>
      <w:divBdr>
        <w:top w:val="none" w:sz="0" w:space="0" w:color="auto"/>
        <w:left w:val="none" w:sz="0" w:space="0" w:color="auto"/>
        <w:bottom w:val="none" w:sz="0" w:space="0" w:color="auto"/>
        <w:right w:val="none" w:sz="0" w:space="0" w:color="auto"/>
      </w:divBdr>
    </w:div>
    <w:div w:id="589776588">
      <w:bodyDiv w:val="1"/>
      <w:marLeft w:val="0"/>
      <w:marRight w:val="0"/>
      <w:marTop w:val="0"/>
      <w:marBottom w:val="0"/>
      <w:divBdr>
        <w:top w:val="none" w:sz="0" w:space="0" w:color="auto"/>
        <w:left w:val="none" w:sz="0" w:space="0" w:color="auto"/>
        <w:bottom w:val="none" w:sz="0" w:space="0" w:color="auto"/>
        <w:right w:val="none" w:sz="0" w:space="0" w:color="auto"/>
      </w:divBdr>
    </w:div>
    <w:div w:id="916206268">
      <w:bodyDiv w:val="1"/>
      <w:marLeft w:val="0"/>
      <w:marRight w:val="0"/>
      <w:marTop w:val="0"/>
      <w:marBottom w:val="0"/>
      <w:divBdr>
        <w:top w:val="none" w:sz="0" w:space="0" w:color="auto"/>
        <w:left w:val="none" w:sz="0" w:space="0" w:color="auto"/>
        <w:bottom w:val="none" w:sz="0" w:space="0" w:color="auto"/>
        <w:right w:val="none" w:sz="0" w:space="0" w:color="auto"/>
      </w:divBdr>
    </w:div>
    <w:div w:id="1103961289">
      <w:bodyDiv w:val="1"/>
      <w:marLeft w:val="0"/>
      <w:marRight w:val="0"/>
      <w:marTop w:val="0"/>
      <w:marBottom w:val="0"/>
      <w:divBdr>
        <w:top w:val="none" w:sz="0" w:space="0" w:color="auto"/>
        <w:left w:val="none" w:sz="0" w:space="0" w:color="auto"/>
        <w:bottom w:val="none" w:sz="0" w:space="0" w:color="auto"/>
        <w:right w:val="none" w:sz="0" w:space="0" w:color="auto"/>
      </w:divBdr>
    </w:div>
    <w:div w:id="1658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5070</Words>
  <Characters>28905</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26</cp:revision>
  <cp:lastPrinted>2018-08-01T13:39:00Z</cp:lastPrinted>
  <dcterms:created xsi:type="dcterms:W3CDTF">2018-07-31T12:09:00Z</dcterms:created>
  <dcterms:modified xsi:type="dcterms:W3CDTF">2018-08-02T06:52:00Z</dcterms:modified>
</cp:coreProperties>
</file>