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09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091D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2F0109DA" wp14:editId="55E3AD09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091D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091D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54482B" w:rsidRDefault="0054482B" w:rsidP="00091D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A81953" w:rsidRDefault="001B04C4" w:rsidP="001E7F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1B04C4" w:rsidRPr="00A81953" w:rsidRDefault="001B04C4" w:rsidP="001E7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6A449B" w:rsidRPr="00A81953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2D3B2F">
        <w:rPr>
          <w:rFonts w:ascii="Times New Roman" w:eastAsia="Calibri" w:hAnsi="Times New Roman" w:cs="Times New Roman"/>
          <w:b/>
          <w:sz w:val="32"/>
          <w:szCs w:val="32"/>
        </w:rPr>
        <w:t>9</w:t>
      </w:r>
    </w:p>
    <w:p w:rsidR="00C64F37" w:rsidRDefault="001B04C4" w:rsidP="001E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9B5811">
        <w:rPr>
          <w:rFonts w:ascii="Times New Roman" w:eastAsia="Times New Roman" w:hAnsi="Times New Roman" w:cs="Times New Roman"/>
          <w:b/>
          <w:sz w:val="28"/>
          <w:szCs w:val="28"/>
        </w:rPr>
        <w:t>извънредно</w:t>
      </w:r>
      <w:r w:rsidR="00687D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1E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9B5811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1536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B581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1536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1E7F5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12E" w:rsidRPr="00C5012E" w:rsidRDefault="00737F6A" w:rsidP="001E7F5C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ОТНОСНО:</w:t>
      </w:r>
      <w:r w:rsidR="00A8195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r w:rsidR="00C5012E"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5012E"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5012E"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5012E" w:rsidRPr="00C5012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</w:t>
      </w:r>
    </w:p>
    <w:p w:rsidR="009B5811" w:rsidRPr="009B5811" w:rsidRDefault="009B5811" w:rsidP="001E7F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1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9B5811">
        <w:rPr>
          <w:rFonts w:ascii="Times New Roman" w:eastAsia="Times New Roman" w:hAnsi="Times New Roman" w:cs="Times New Roman"/>
          <w:sz w:val="28"/>
          <w:szCs w:val="28"/>
        </w:rPr>
        <w:t>Докладна записка о</w:t>
      </w:r>
      <w:proofErr w:type="spellStart"/>
      <w:r w:rsidRPr="009B5811">
        <w:rPr>
          <w:rFonts w:ascii="Times New Roman" w:eastAsia="Times New Roman" w:hAnsi="Times New Roman" w:cs="Times New Roman"/>
          <w:sz w:val="28"/>
          <w:szCs w:val="28"/>
          <w:lang w:val="en-US"/>
        </w:rPr>
        <w:t>тносно</w:t>
      </w:r>
      <w:proofErr w:type="spellEnd"/>
      <w:r w:rsidRPr="009B58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B5811">
        <w:rPr>
          <w:rFonts w:ascii="Times New Roman" w:eastAsia="Times New Roman" w:hAnsi="Times New Roman" w:cs="Times New Roman"/>
          <w:sz w:val="28"/>
          <w:szCs w:val="28"/>
        </w:rPr>
        <w:t xml:space="preserve">придобиване на имоти частна собственост чрез участие в търг. </w:t>
      </w:r>
    </w:p>
    <w:p w:rsidR="009B5811" w:rsidRPr="006B2B6E" w:rsidRDefault="009B5811" w:rsidP="001E7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CD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№222:</w:t>
      </w:r>
      <w:r w:rsidRPr="006B2B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B2B6E">
        <w:rPr>
          <w:rFonts w:ascii="Times New Roman" w:eastAsia="Times New Roman" w:hAnsi="Times New Roman" w:cs="Times New Roman"/>
          <w:sz w:val="28"/>
          <w:szCs w:val="28"/>
        </w:rPr>
        <w:t xml:space="preserve"> На основание чл. 21, ал. 1, т. 8 от ЗМСМА и чл. 8, ал. 9 от ЗОС, и чл. 60, ал. 1 от АПК, във връзка с </w:t>
      </w:r>
      <w:proofErr w:type="spellStart"/>
      <w:r w:rsidRPr="006B2B6E">
        <w:rPr>
          <w:rFonts w:ascii="Times New Roman" w:eastAsia="Times New Roman" w:hAnsi="Times New Roman" w:cs="Times New Roman"/>
          <w:sz w:val="28"/>
          <w:szCs w:val="28"/>
        </w:rPr>
        <w:t>докл</w:t>
      </w:r>
      <w:proofErr w:type="spellEnd"/>
      <w:r w:rsidRPr="006B2B6E">
        <w:rPr>
          <w:rFonts w:ascii="Times New Roman" w:eastAsia="Times New Roman" w:hAnsi="Times New Roman" w:cs="Times New Roman"/>
          <w:sz w:val="28"/>
          <w:szCs w:val="28"/>
        </w:rPr>
        <w:t xml:space="preserve">.записка с вх.№ К-63/27.05.2021 г., Общински съвет - Шабла </w:t>
      </w:r>
    </w:p>
    <w:p w:rsidR="009B5811" w:rsidRPr="006B2B6E" w:rsidRDefault="009B5811" w:rsidP="001E7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6E">
        <w:rPr>
          <w:rFonts w:ascii="Times New Roman" w:eastAsia="Times New Roman" w:hAnsi="Times New Roman" w:cs="Times New Roman"/>
          <w:sz w:val="28"/>
          <w:szCs w:val="28"/>
        </w:rPr>
        <w:t xml:space="preserve">1.Допълва приетата програма за управление и разпореждане с имоти общинска собственост за 2021 г. както следва: </w:t>
      </w:r>
    </w:p>
    <w:p w:rsidR="009B5811" w:rsidRPr="006B2B6E" w:rsidRDefault="009B5811" w:rsidP="001E7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B6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6B2B6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B2B6E">
        <w:rPr>
          <w:rFonts w:ascii="Times New Roman" w:eastAsia="Times New Roman" w:hAnsi="Times New Roman" w:cs="Times New Roman"/>
          <w:b/>
          <w:sz w:val="28"/>
          <w:szCs w:val="28"/>
        </w:rPr>
        <w:t>, точка 1 „Имоти, които ще бъдат придобити”</w:t>
      </w:r>
    </w:p>
    <w:p w:rsidR="009B5811" w:rsidRPr="006B2B6E" w:rsidRDefault="009B5811" w:rsidP="001E7F5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6E">
        <w:rPr>
          <w:rFonts w:ascii="Times New Roman" w:eastAsia="Times New Roman" w:hAnsi="Times New Roman" w:cs="Times New Roman"/>
          <w:sz w:val="28"/>
          <w:szCs w:val="28"/>
        </w:rPr>
        <w:t xml:space="preserve">ПИ  83017.48.64 с площ 5580 кв.м </w:t>
      </w:r>
    </w:p>
    <w:p w:rsidR="009B5811" w:rsidRPr="006B2B6E" w:rsidRDefault="009B5811" w:rsidP="001E7F5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6E">
        <w:rPr>
          <w:rFonts w:ascii="Times New Roman" w:eastAsia="Times New Roman" w:hAnsi="Times New Roman" w:cs="Times New Roman"/>
          <w:sz w:val="28"/>
          <w:szCs w:val="28"/>
        </w:rPr>
        <w:t>ПИ  83017.48.65 с площ 7368 кв.м.</w:t>
      </w:r>
    </w:p>
    <w:p w:rsidR="009B5811" w:rsidRDefault="009B5811" w:rsidP="001E7F5C">
      <w:pPr>
        <w:tabs>
          <w:tab w:val="left" w:pos="851"/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2B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2.На основание чл. 60, ал. 1 от Административно-процесуалния кодекс Общински съвет Шабла, допуска предварително изпълнение на решението, тъй като </w:t>
      </w:r>
      <w:proofErr w:type="spellStart"/>
      <w:r w:rsidRPr="006B2B6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може</w:t>
      </w:r>
      <w:proofErr w:type="spellEnd"/>
      <w:r w:rsidRPr="006B2B6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B2B6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да</w:t>
      </w:r>
      <w:proofErr w:type="spellEnd"/>
      <w:r w:rsidRPr="006B2B6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B2B6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бъде</w:t>
      </w:r>
      <w:proofErr w:type="spellEnd"/>
      <w:r w:rsidRPr="006B2B6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B2B6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осуетено</w:t>
      </w:r>
      <w:proofErr w:type="spellEnd"/>
      <w:r w:rsidRPr="006B2B6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B2B6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или</w:t>
      </w:r>
      <w:proofErr w:type="spellEnd"/>
      <w:r w:rsidRPr="006B2B6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B2B6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сериозно</w:t>
      </w:r>
      <w:proofErr w:type="spellEnd"/>
      <w:r w:rsidRPr="006B2B6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B2B6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затруднено</w:t>
      </w:r>
      <w:proofErr w:type="spellEnd"/>
      <w:r w:rsidRPr="006B2B6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B2B6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изпълнението</w:t>
      </w:r>
      <w:proofErr w:type="spellEnd"/>
      <w:r w:rsidRPr="006B2B6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B2B6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B2B6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B2B6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акта</w:t>
      </w:r>
      <w:proofErr w:type="spellEnd"/>
      <w:r w:rsidRPr="006B2B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предвид краткият срок до търга. </w:t>
      </w:r>
    </w:p>
    <w:p w:rsidR="009B5811" w:rsidRPr="001C75C3" w:rsidRDefault="009B5811" w:rsidP="001E7F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C75C3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7 общински </w:t>
      </w:r>
      <w:proofErr w:type="spellStart"/>
      <w:r w:rsidRPr="001C75C3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1C75C3">
        <w:rPr>
          <w:rFonts w:ascii="Times New Roman" w:hAnsi="Times New Roman"/>
          <w:b/>
          <w:sz w:val="24"/>
          <w:szCs w:val="24"/>
        </w:rPr>
        <w:t xml:space="preserve"> с 7 гласа  - „за”,  0 „против” и 0 „въздържал се” –решението  се приема.</w:t>
      </w:r>
    </w:p>
    <w:p w:rsidR="009B5811" w:rsidRDefault="009B5811" w:rsidP="001E7F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C75C3">
        <w:rPr>
          <w:rFonts w:ascii="Times New Roman" w:hAnsi="Times New Roman"/>
          <w:b/>
          <w:sz w:val="24"/>
          <w:szCs w:val="24"/>
        </w:rPr>
        <w:t xml:space="preserve">„За“ – Йорданка Иванова Стоева – Йорданова; Елеонора Николова Василева; Живко Спасов Иванов; Мария Ставрева Недялова; Милена Петкова Тодорова; Нина Христова Петрова; Красимир Георгиев </w:t>
      </w:r>
      <w:proofErr w:type="spellStart"/>
      <w:r w:rsidRPr="001C75C3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 w:rsidRPr="001C75C3">
        <w:rPr>
          <w:rFonts w:ascii="Times New Roman" w:hAnsi="Times New Roman"/>
          <w:b/>
          <w:sz w:val="24"/>
          <w:szCs w:val="24"/>
        </w:rPr>
        <w:t xml:space="preserve">; </w:t>
      </w:r>
    </w:p>
    <w:p w:rsidR="009B5811" w:rsidRPr="009B5811" w:rsidRDefault="009B5811" w:rsidP="001E7F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FFC" w:rsidRDefault="00F05FFC" w:rsidP="001E7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CD0">
        <w:rPr>
          <w:rFonts w:ascii="Times New Roman" w:eastAsia="Times New Roman" w:hAnsi="Times New Roman" w:cs="Times New Roman"/>
          <w:b/>
          <w:sz w:val="28"/>
          <w:szCs w:val="28"/>
        </w:rPr>
        <w:t>РЕШЕНИЕ №223:</w:t>
      </w:r>
      <w:r w:rsidRPr="00F351A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основание чл. 21 ал.1 т. 8 от ЗМСМА, чл. 34, ал. 1 и ал. 2 от Закона за общинската собственост, чл. 5, ал. 1, т. 1 от НРПУРОИ, и чл. 60, ал. 1 от АПК,във връзка с </w:t>
      </w:r>
      <w:proofErr w:type="spellStart"/>
      <w:r w:rsidRPr="00F351A2">
        <w:rPr>
          <w:rFonts w:ascii="Times New Roman" w:eastAsia="Times New Roman" w:hAnsi="Times New Roman" w:cs="Times New Roman"/>
          <w:sz w:val="28"/>
          <w:szCs w:val="28"/>
        </w:rPr>
        <w:t>докл</w:t>
      </w:r>
      <w:proofErr w:type="spellEnd"/>
      <w:r w:rsidRPr="00F351A2">
        <w:rPr>
          <w:rFonts w:ascii="Times New Roman" w:eastAsia="Times New Roman" w:hAnsi="Times New Roman" w:cs="Times New Roman"/>
          <w:sz w:val="28"/>
          <w:szCs w:val="28"/>
        </w:rPr>
        <w:t xml:space="preserve">.записка с вх.№ К-63/27.05.2021 г., Общински съвет - Шабла </w:t>
      </w:r>
      <w:r w:rsidRPr="00DD31DD">
        <w:rPr>
          <w:rFonts w:ascii="Times New Roman" w:eastAsia="Times New Roman" w:hAnsi="Times New Roman" w:cs="Times New Roman"/>
          <w:b/>
          <w:sz w:val="28"/>
          <w:szCs w:val="28"/>
        </w:rPr>
        <w:t>не приема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предложението на комисията, че :</w:t>
      </w:r>
    </w:p>
    <w:p w:rsidR="00F05FFC" w:rsidRPr="00F351A2" w:rsidRDefault="00F05FFC" w:rsidP="001E7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A2">
        <w:rPr>
          <w:rFonts w:ascii="Times New Roman" w:eastAsia="Times New Roman" w:hAnsi="Times New Roman" w:cs="Times New Roman"/>
          <w:sz w:val="28"/>
          <w:szCs w:val="28"/>
        </w:rPr>
        <w:t xml:space="preserve">1. Дава съгласие за участие в търг с тайно наддаване, по реда на чл.717а от Търговския закон, насрочен за 15.06.2021г. и за евентуално </w:t>
      </w:r>
      <w:proofErr w:type="spellStart"/>
      <w:r w:rsidRPr="00F351A2">
        <w:rPr>
          <w:rFonts w:ascii="Times New Roman" w:eastAsia="Times New Roman" w:hAnsi="Times New Roman" w:cs="Times New Roman"/>
          <w:sz w:val="28"/>
          <w:szCs w:val="28"/>
        </w:rPr>
        <w:t>последващи</w:t>
      </w:r>
      <w:proofErr w:type="spellEnd"/>
      <w:r w:rsidRPr="00F351A2">
        <w:rPr>
          <w:rFonts w:ascii="Times New Roman" w:eastAsia="Times New Roman" w:hAnsi="Times New Roman" w:cs="Times New Roman"/>
          <w:sz w:val="28"/>
          <w:szCs w:val="28"/>
        </w:rPr>
        <w:t xml:space="preserve"> втори търгове, за закупуване на имот – частна собственост с идентификатор:</w:t>
      </w:r>
    </w:p>
    <w:p w:rsidR="00F05FFC" w:rsidRPr="00F351A2" w:rsidRDefault="00F05FFC" w:rsidP="001E7F5C">
      <w:pPr>
        <w:numPr>
          <w:ilvl w:val="0"/>
          <w:numId w:val="27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A2">
        <w:rPr>
          <w:rFonts w:ascii="Times New Roman" w:eastAsia="Times New Roman" w:hAnsi="Times New Roman" w:cs="Times New Roman"/>
          <w:sz w:val="28"/>
          <w:szCs w:val="28"/>
        </w:rPr>
        <w:t xml:space="preserve">ПИ  83017.48.64 с площ 5580 кв.м по кадастралната карта на гр.Шабла, община Шабла, област Добрич, с трайно предназначение на територията: урбанизирана и начин на трайно ползване: незастроен имот за жилищни нужди, за който имот е обособен УПИ </w:t>
      </w:r>
      <w:r w:rsidRPr="00F351A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351A2">
        <w:rPr>
          <w:rFonts w:ascii="Times New Roman" w:eastAsia="Times New Roman" w:hAnsi="Times New Roman" w:cs="Times New Roman"/>
          <w:sz w:val="28"/>
          <w:szCs w:val="28"/>
        </w:rPr>
        <w:t xml:space="preserve">-64, за курортно-ваканционно застрояване, в кв.48, в землището на гр.Шабла, </w:t>
      </w:r>
      <w:r w:rsidRPr="00F351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съгласно подробен </w:t>
      </w:r>
      <w:proofErr w:type="spellStart"/>
      <w:r w:rsidRPr="00F351A2">
        <w:rPr>
          <w:rFonts w:ascii="Times New Roman" w:eastAsia="Times New Roman" w:hAnsi="Times New Roman" w:cs="Times New Roman"/>
          <w:sz w:val="28"/>
          <w:szCs w:val="28"/>
        </w:rPr>
        <w:t>устройствен</w:t>
      </w:r>
      <w:proofErr w:type="spellEnd"/>
      <w:r w:rsidRPr="00F351A2">
        <w:rPr>
          <w:rFonts w:ascii="Times New Roman" w:eastAsia="Times New Roman" w:hAnsi="Times New Roman" w:cs="Times New Roman"/>
          <w:sz w:val="28"/>
          <w:szCs w:val="28"/>
        </w:rPr>
        <w:t xml:space="preserve"> план, одобрен със заповед №РД-04-278 от 30.06.2008г. на кмета на община Шабла, при начална тръжна цена на имота 127 591</w:t>
      </w:r>
      <w:r w:rsidRPr="00F351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351A2">
        <w:rPr>
          <w:rFonts w:ascii="Times New Roman" w:eastAsia="Times New Roman" w:hAnsi="Times New Roman" w:cs="Times New Roman"/>
          <w:sz w:val="28"/>
          <w:szCs w:val="28"/>
        </w:rPr>
        <w:t xml:space="preserve">(сто двадесет и седем хиляди петстотин деветдесет и един) лева. </w:t>
      </w:r>
    </w:p>
    <w:p w:rsidR="00F05FFC" w:rsidRPr="00F351A2" w:rsidRDefault="00F05FFC" w:rsidP="001E7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A2">
        <w:rPr>
          <w:rFonts w:ascii="Times New Roman" w:eastAsia="Times New Roman" w:hAnsi="Times New Roman" w:cs="Times New Roman"/>
          <w:sz w:val="28"/>
          <w:szCs w:val="28"/>
        </w:rPr>
        <w:t xml:space="preserve">2.Определя максимална сума за наддаване в размер на до 100% от началната тръжна цена за закупуване на имота предмет на търга. </w:t>
      </w:r>
    </w:p>
    <w:p w:rsidR="00F05FFC" w:rsidRPr="00F351A2" w:rsidRDefault="00F05FFC" w:rsidP="001E7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A2">
        <w:rPr>
          <w:rFonts w:ascii="Times New Roman" w:eastAsia="Times New Roman" w:hAnsi="Times New Roman" w:cs="Times New Roman"/>
          <w:sz w:val="28"/>
          <w:szCs w:val="28"/>
        </w:rPr>
        <w:t xml:space="preserve">3.Упълномощава Кмета на община Шабла да извърши всички необходими действия свързани с участие в търговете насрочени за 15.06.2021 г. и за евентуално </w:t>
      </w:r>
      <w:proofErr w:type="spellStart"/>
      <w:r w:rsidRPr="00F351A2">
        <w:rPr>
          <w:rFonts w:ascii="Times New Roman" w:eastAsia="Times New Roman" w:hAnsi="Times New Roman" w:cs="Times New Roman"/>
          <w:sz w:val="28"/>
          <w:szCs w:val="28"/>
        </w:rPr>
        <w:t>последващи</w:t>
      </w:r>
      <w:proofErr w:type="spellEnd"/>
      <w:r w:rsidRPr="00F351A2">
        <w:rPr>
          <w:rFonts w:ascii="Times New Roman" w:eastAsia="Times New Roman" w:hAnsi="Times New Roman" w:cs="Times New Roman"/>
          <w:sz w:val="28"/>
          <w:szCs w:val="28"/>
        </w:rPr>
        <w:t xml:space="preserve"> втори търгове, за визираните имоти.</w:t>
      </w:r>
    </w:p>
    <w:p w:rsidR="00F05FFC" w:rsidRPr="00213CD0" w:rsidRDefault="00F05FFC" w:rsidP="001E7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351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4.На основание чл. 60, ал. 1 от Административно-процесуалния кодекс Общински съвет Шабла, допуска предварително изпълнение на решението, тъй като </w:t>
      </w:r>
      <w:proofErr w:type="spellStart"/>
      <w:r w:rsidRPr="00F351A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може</w:t>
      </w:r>
      <w:proofErr w:type="spellEnd"/>
      <w:r w:rsidRPr="00F351A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F351A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да</w:t>
      </w:r>
      <w:proofErr w:type="spellEnd"/>
      <w:r w:rsidRPr="00F351A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F351A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бъде</w:t>
      </w:r>
      <w:proofErr w:type="spellEnd"/>
      <w:r w:rsidRPr="00F351A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F351A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осуетено</w:t>
      </w:r>
      <w:proofErr w:type="spellEnd"/>
      <w:r w:rsidRPr="00F351A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F351A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или</w:t>
      </w:r>
      <w:proofErr w:type="spellEnd"/>
      <w:r w:rsidRPr="00F351A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F351A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сериозно</w:t>
      </w:r>
      <w:proofErr w:type="spellEnd"/>
      <w:r w:rsidRPr="00F351A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F351A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затруднено</w:t>
      </w:r>
      <w:proofErr w:type="spellEnd"/>
      <w:r w:rsidRPr="00F351A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F351A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изпълнението</w:t>
      </w:r>
      <w:proofErr w:type="spellEnd"/>
      <w:r w:rsidRPr="00F351A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F351A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F351A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F351A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акта</w:t>
      </w:r>
      <w:proofErr w:type="spellEnd"/>
      <w:r w:rsidRPr="00F351A2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предвид краткият срок до търга.</w:t>
      </w:r>
    </w:p>
    <w:p w:rsidR="009B5811" w:rsidRDefault="009B5811" w:rsidP="001E7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B5811" w:rsidRPr="004129CB" w:rsidRDefault="009B5811" w:rsidP="001E7F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129CB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7 общински </w:t>
      </w:r>
      <w:proofErr w:type="spellStart"/>
      <w:r w:rsidRPr="004129CB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129CB">
        <w:rPr>
          <w:rFonts w:ascii="Times New Roman" w:hAnsi="Times New Roman"/>
          <w:b/>
          <w:sz w:val="24"/>
          <w:szCs w:val="24"/>
        </w:rPr>
        <w:t xml:space="preserve"> с 4 гласа  - „за”,  0 „против” и 3 „въздържал</w:t>
      </w:r>
      <w:r w:rsidR="00DD31DD">
        <w:rPr>
          <w:rFonts w:ascii="Times New Roman" w:hAnsi="Times New Roman"/>
          <w:b/>
          <w:sz w:val="24"/>
          <w:szCs w:val="24"/>
        </w:rPr>
        <w:t>и</w:t>
      </w:r>
      <w:r w:rsidRPr="004129CB">
        <w:rPr>
          <w:rFonts w:ascii="Times New Roman" w:hAnsi="Times New Roman"/>
          <w:b/>
          <w:sz w:val="24"/>
          <w:szCs w:val="24"/>
        </w:rPr>
        <w:t xml:space="preserve"> се” –решение</w:t>
      </w:r>
      <w:r>
        <w:rPr>
          <w:rFonts w:ascii="Times New Roman" w:hAnsi="Times New Roman"/>
          <w:b/>
          <w:sz w:val="24"/>
          <w:szCs w:val="24"/>
        </w:rPr>
        <w:t>то</w:t>
      </w:r>
      <w:r w:rsidRPr="004129CB">
        <w:rPr>
          <w:rFonts w:ascii="Times New Roman" w:hAnsi="Times New Roman"/>
          <w:b/>
          <w:sz w:val="24"/>
          <w:szCs w:val="24"/>
        </w:rPr>
        <w:t xml:space="preserve">  не се приема.</w:t>
      </w:r>
    </w:p>
    <w:p w:rsidR="009B5811" w:rsidRPr="004129CB" w:rsidRDefault="009B5811" w:rsidP="001E7F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129CB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Йорданова; Мария Ставрева Недялова; Милена Петкова Тодорова; Нина Христова Петрова;</w:t>
      </w:r>
    </w:p>
    <w:p w:rsidR="009B5811" w:rsidRPr="004129CB" w:rsidRDefault="009B5811" w:rsidP="001E7F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129CB">
        <w:rPr>
          <w:rFonts w:ascii="Times New Roman" w:hAnsi="Times New Roman"/>
          <w:b/>
          <w:sz w:val="24"/>
          <w:szCs w:val="24"/>
        </w:rPr>
        <w:t xml:space="preserve">„Въздържали се“ - Елеонора Николова Василева; Живко Спасов Иванов; Красимир Георгиев </w:t>
      </w:r>
      <w:proofErr w:type="spellStart"/>
      <w:r w:rsidRPr="004129CB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 w:rsidRPr="004129CB">
        <w:rPr>
          <w:rFonts w:ascii="Times New Roman" w:hAnsi="Times New Roman"/>
          <w:b/>
          <w:sz w:val="24"/>
          <w:szCs w:val="24"/>
        </w:rPr>
        <w:t xml:space="preserve">; </w:t>
      </w:r>
    </w:p>
    <w:p w:rsidR="009B5811" w:rsidRDefault="009B5811" w:rsidP="001E7F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5811" w:rsidRPr="00F351A2" w:rsidRDefault="009B5811" w:rsidP="001E7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CD0">
        <w:rPr>
          <w:rFonts w:ascii="Times New Roman" w:eastAsia="Times New Roman" w:hAnsi="Times New Roman" w:cs="Times New Roman"/>
          <w:b/>
          <w:sz w:val="28"/>
          <w:szCs w:val="28"/>
        </w:rPr>
        <w:t>РЕШЕНИЕ №22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13CD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351A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основание чл. 21 ал.1 т. 8 от ЗМСМА, чл. 34, ал. 1 и ал. 2 от Закона за общинската собственост, чл. 5, ал. 1, т. 1 от НРПУРОИ, и чл. 60, ал. 1 от АПК, на основание </w:t>
      </w:r>
      <w:proofErr w:type="spellStart"/>
      <w:r w:rsidRPr="00F351A2">
        <w:rPr>
          <w:rFonts w:ascii="Times New Roman" w:eastAsia="Times New Roman" w:hAnsi="Times New Roman" w:cs="Times New Roman"/>
          <w:sz w:val="28"/>
          <w:szCs w:val="28"/>
        </w:rPr>
        <w:t>докл</w:t>
      </w:r>
      <w:proofErr w:type="spellEnd"/>
      <w:r w:rsidRPr="00F351A2">
        <w:rPr>
          <w:rFonts w:ascii="Times New Roman" w:eastAsia="Times New Roman" w:hAnsi="Times New Roman" w:cs="Times New Roman"/>
          <w:sz w:val="28"/>
          <w:szCs w:val="28"/>
        </w:rPr>
        <w:t>.записка с вх.№ К-63/27.05.2021 г.,Общински съвет - Шабла :</w:t>
      </w:r>
    </w:p>
    <w:p w:rsidR="009B5811" w:rsidRPr="00F351A2" w:rsidRDefault="009B5811" w:rsidP="001E7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A2">
        <w:rPr>
          <w:rFonts w:ascii="Times New Roman" w:eastAsia="Times New Roman" w:hAnsi="Times New Roman" w:cs="Times New Roman"/>
          <w:sz w:val="28"/>
          <w:szCs w:val="28"/>
        </w:rPr>
        <w:t xml:space="preserve">1.Дава съгласие за участие в търг с тайно наддаване, по реда на чл.717а от Търговския закон, насрочен за 15.06.2021г. и за евентуално </w:t>
      </w:r>
      <w:proofErr w:type="spellStart"/>
      <w:r w:rsidRPr="00F351A2">
        <w:rPr>
          <w:rFonts w:ascii="Times New Roman" w:eastAsia="Times New Roman" w:hAnsi="Times New Roman" w:cs="Times New Roman"/>
          <w:sz w:val="28"/>
          <w:szCs w:val="28"/>
        </w:rPr>
        <w:t>последващи</w:t>
      </w:r>
      <w:proofErr w:type="spellEnd"/>
      <w:r w:rsidRPr="00F351A2">
        <w:rPr>
          <w:rFonts w:ascii="Times New Roman" w:eastAsia="Times New Roman" w:hAnsi="Times New Roman" w:cs="Times New Roman"/>
          <w:sz w:val="28"/>
          <w:szCs w:val="28"/>
        </w:rPr>
        <w:t xml:space="preserve"> втори търгове, за закупуване на имот – частна собственост с идентификатор:</w:t>
      </w:r>
    </w:p>
    <w:p w:rsidR="009B5811" w:rsidRPr="00F351A2" w:rsidRDefault="009B5811" w:rsidP="001E7F5C">
      <w:pPr>
        <w:numPr>
          <w:ilvl w:val="0"/>
          <w:numId w:val="27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A2">
        <w:rPr>
          <w:rFonts w:ascii="Times New Roman" w:eastAsia="Times New Roman" w:hAnsi="Times New Roman" w:cs="Times New Roman"/>
          <w:sz w:val="28"/>
          <w:szCs w:val="28"/>
        </w:rPr>
        <w:t>ПИ  83017.48.65 с площ 7368 кв.м по кадастралната карта на гр.Шабла, община Шабла, област Добрич, с трайно предназначение на територията: урбанизирана и начин на трайно ползване: незастроен имот за жилищни нужди, за който имот е обособен УПИ II</w:t>
      </w:r>
      <w:r w:rsidRPr="00F351A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351A2">
        <w:rPr>
          <w:rFonts w:ascii="Times New Roman" w:eastAsia="Times New Roman" w:hAnsi="Times New Roman" w:cs="Times New Roman"/>
          <w:sz w:val="28"/>
          <w:szCs w:val="28"/>
        </w:rPr>
        <w:t xml:space="preserve">-65, за курортно-ваканционно застрояване, в кв.48, в землището на гр.Шабла, съгласно подробен </w:t>
      </w:r>
      <w:proofErr w:type="spellStart"/>
      <w:r w:rsidRPr="00F351A2">
        <w:rPr>
          <w:rFonts w:ascii="Times New Roman" w:eastAsia="Times New Roman" w:hAnsi="Times New Roman" w:cs="Times New Roman"/>
          <w:sz w:val="28"/>
          <w:szCs w:val="28"/>
        </w:rPr>
        <w:t>устройствен</w:t>
      </w:r>
      <w:proofErr w:type="spellEnd"/>
      <w:r w:rsidRPr="00F351A2">
        <w:rPr>
          <w:rFonts w:ascii="Times New Roman" w:eastAsia="Times New Roman" w:hAnsi="Times New Roman" w:cs="Times New Roman"/>
          <w:sz w:val="28"/>
          <w:szCs w:val="28"/>
        </w:rPr>
        <w:t xml:space="preserve"> план, одобрен със заповед №РД-04-279 от 30.06.2008г. на кмета на община Шабла, при начална тръжна цена на имота 168 453</w:t>
      </w:r>
      <w:r w:rsidRPr="00F351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351A2">
        <w:rPr>
          <w:rFonts w:ascii="Times New Roman" w:eastAsia="Times New Roman" w:hAnsi="Times New Roman" w:cs="Times New Roman"/>
          <w:sz w:val="28"/>
          <w:szCs w:val="28"/>
        </w:rPr>
        <w:t xml:space="preserve">(сто шестдесет и осем хиляди четиристотин петдесет и три) лева. </w:t>
      </w:r>
    </w:p>
    <w:p w:rsidR="009B5811" w:rsidRPr="00F351A2" w:rsidRDefault="009B5811" w:rsidP="001E7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A2">
        <w:rPr>
          <w:rFonts w:ascii="Times New Roman" w:eastAsia="Times New Roman" w:hAnsi="Times New Roman" w:cs="Times New Roman"/>
          <w:sz w:val="28"/>
          <w:szCs w:val="28"/>
        </w:rPr>
        <w:t>2.Определя максимална сума за наддаване в размер на до 100% от началната тръжна цена за закупуване на имотите предмет на търговете.</w:t>
      </w:r>
    </w:p>
    <w:p w:rsidR="001E7F5C" w:rsidRDefault="001E7F5C" w:rsidP="001E7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811" w:rsidRPr="00F351A2" w:rsidRDefault="009B5811" w:rsidP="001E7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A2">
        <w:rPr>
          <w:rFonts w:ascii="Times New Roman" w:eastAsia="Times New Roman" w:hAnsi="Times New Roman" w:cs="Times New Roman"/>
          <w:sz w:val="28"/>
          <w:szCs w:val="28"/>
        </w:rPr>
        <w:t xml:space="preserve">3.Упълномощава Кмета на община Шабла да извърши всички необходими действия свързани с участие в търговете насрочени за 15.06.2021 г. и за евентуално </w:t>
      </w:r>
      <w:proofErr w:type="spellStart"/>
      <w:r w:rsidRPr="00F351A2">
        <w:rPr>
          <w:rFonts w:ascii="Times New Roman" w:eastAsia="Times New Roman" w:hAnsi="Times New Roman" w:cs="Times New Roman"/>
          <w:sz w:val="28"/>
          <w:szCs w:val="28"/>
        </w:rPr>
        <w:t>последващи</w:t>
      </w:r>
      <w:proofErr w:type="spellEnd"/>
      <w:r w:rsidRPr="00F351A2">
        <w:rPr>
          <w:rFonts w:ascii="Times New Roman" w:eastAsia="Times New Roman" w:hAnsi="Times New Roman" w:cs="Times New Roman"/>
          <w:sz w:val="28"/>
          <w:szCs w:val="28"/>
        </w:rPr>
        <w:t xml:space="preserve"> втори търгове, за визираните имоти.</w:t>
      </w:r>
    </w:p>
    <w:p w:rsidR="009B5811" w:rsidRDefault="009B5811" w:rsidP="001E7F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3C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4.На основание чл. 60, ал. 1 от Административно-процесуалния кодекс </w:t>
      </w:r>
      <w:r w:rsidRPr="00213CD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Общински съвет Шабла, допуска предварително изпълнение на решението, тъй като </w:t>
      </w:r>
      <w:proofErr w:type="spellStart"/>
      <w:r w:rsidRPr="00213CD0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може</w:t>
      </w:r>
      <w:proofErr w:type="spellEnd"/>
      <w:r w:rsidRPr="00213CD0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213CD0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да</w:t>
      </w:r>
      <w:proofErr w:type="spellEnd"/>
      <w:r w:rsidRPr="00213CD0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213CD0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бъде</w:t>
      </w:r>
      <w:proofErr w:type="spellEnd"/>
      <w:r w:rsidRPr="00213CD0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213CD0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осуетено</w:t>
      </w:r>
      <w:proofErr w:type="spellEnd"/>
      <w:r w:rsidRPr="00213CD0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213CD0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или</w:t>
      </w:r>
      <w:proofErr w:type="spellEnd"/>
      <w:r w:rsidRPr="00213CD0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213CD0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сериозно</w:t>
      </w:r>
      <w:proofErr w:type="spellEnd"/>
      <w:r w:rsidRPr="00213CD0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213CD0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затруднено</w:t>
      </w:r>
      <w:proofErr w:type="spellEnd"/>
      <w:r w:rsidRPr="00213CD0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213CD0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изпълнението</w:t>
      </w:r>
      <w:proofErr w:type="spellEnd"/>
      <w:r w:rsidRPr="00213CD0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213CD0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213CD0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213CD0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акта</w:t>
      </w:r>
      <w:proofErr w:type="spellEnd"/>
      <w:r w:rsidRPr="00213CD0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предвид краткият срок до търга.</w:t>
      </w:r>
    </w:p>
    <w:p w:rsidR="009B5811" w:rsidRDefault="009B5811" w:rsidP="001E7F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B5811" w:rsidRPr="001C75C3" w:rsidRDefault="009B5811" w:rsidP="001E7F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C75C3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7 общински </w:t>
      </w:r>
      <w:proofErr w:type="spellStart"/>
      <w:r w:rsidRPr="001C75C3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1C75C3">
        <w:rPr>
          <w:rFonts w:ascii="Times New Roman" w:hAnsi="Times New Roman"/>
          <w:b/>
          <w:sz w:val="24"/>
          <w:szCs w:val="24"/>
        </w:rPr>
        <w:t xml:space="preserve"> с 7 гласа  - „за”,  0 „против” и 0 „въздържал се” –решението  се приема.</w:t>
      </w:r>
    </w:p>
    <w:p w:rsidR="009B5811" w:rsidRDefault="009B5811" w:rsidP="001E7F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C75C3">
        <w:rPr>
          <w:rFonts w:ascii="Times New Roman" w:hAnsi="Times New Roman"/>
          <w:b/>
          <w:sz w:val="24"/>
          <w:szCs w:val="24"/>
        </w:rPr>
        <w:t xml:space="preserve">„За“ – Йорданка Иванова Стоева – Йорданова; Елеонора Николова Василева; Живко Спасов Иванов; Мария Ставрева Недялова; Милена Петкова Тодорова; Нина Христова Петрова; Красимир Георгиев </w:t>
      </w:r>
      <w:proofErr w:type="spellStart"/>
      <w:r w:rsidRPr="001C75C3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 w:rsidRPr="001C75C3">
        <w:rPr>
          <w:rFonts w:ascii="Times New Roman" w:hAnsi="Times New Roman"/>
          <w:b/>
          <w:sz w:val="24"/>
          <w:szCs w:val="24"/>
        </w:rPr>
        <w:t xml:space="preserve">; </w:t>
      </w:r>
    </w:p>
    <w:p w:rsidR="009B5811" w:rsidRPr="001C75C3" w:rsidRDefault="009B5811" w:rsidP="001E7F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5811" w:rsidRDefault="009B5811" w:rsidP="001E7F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5811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9B5811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Pr="009B58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Предложение за смяна на досегашни членове в борда на директорите на „ШАБЛА МАРИНА“ АД, ЕИК 200831032  от квотата на община Шабла.</w:t>
      </w:r>
    </w:p>
    <w:p w:rsidR="009B5811" w:rsidRPr="00E57E59" w:rsidRDefault="009B5811" w:rsidP="001E7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3CD0">
        <w:rPr>
          <w:rFonts w:ascii="Times New Roman" w:eastAsia="Calibri" w:hAnsi="Times New Roman" w:cs="Times New Roman"/>
          <w:b/>
          <w:sz w:val="28"/>
          <w:szCs w:val="28"/>
        </w:rPr>
        <w:t>РЕШЕНИЕ №225:</w:t>
      </w:r>
      <w:r w:rsidRPr="00E57E59">
        <w:rPr>
          <w:rFonts w:ascii="Times New Roman" w:eastAsia="Calibri" w:hAnsi="Times New Roman" w:cs="Times New Roman"/>
          <w:sz w:val="28"/>
          <w:szCs w:val="28"/>
        </w:rPr>
        <w:t xml:space="preserve">На основание чл.21, ал.1, т.9 от Закона за местното самоуправление и местната администрация, и чл.13 от НАРЕДБА за упражняване на правата върху общинската част от капитала на търговските дружества, във връзка с </w:t>
      </w:r>
      <w:proofErr w:type="spellStart"/>
      <w:r w:rsidRPr="00E57E59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E57E59">
        <w:rPr>
          <w:rFonts w:ascii="Times New Roman" w:eastAsia="Calibri" w:hAnsi="Times New Roman" w:cs="Times New Roman"/>
          <w:sz w:val="28"/>
          <w:szCs w:val="28"/>
        </w:rPr>
        <w:t>.записка с вх.№ К-6</w:t>
      </w:r>
      <w:r w:rsidR="008A1A73">
        <w:rPr>
          <w:rFonts w:ascii="Times New Roman" w:eastAsia="Calibri" w:hAnsi="Times New Roman" w:cs="Times New Roman"/>
          <w:sz w:val="28"/>
          <w:szCs w:val="28"/>
        </w:rPr>
        <w:t>5</w:t>
      </w:r>
      <w:r w:rsidRPr="00E57E59">
        <w:rPr>
          <w:rFonts w:ascii="Times New Roman" w:eastAsia="Calibri" w:hAnsi="Times New Roman" w:cs="Times New Roman"/>
          <w:sz w:val="28"/>
          <w:szCs w:val="28"/>
        </w:rPr>
        <w:t>/04.06.2021 г., Общински съвет-Шабла:</w:t>
      </w:r>
    </w:p>
    <w:p w:rsidR="009B5811" w:rsidRPr="00E57E59" w:rsidRDefault="009B5811" w:rsidP="001E7F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57E5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Упълномощава кмета на община Шабла да внесе предложение за освобождаване на досегашните членове в Съвета на директорите на  „ШАБЛА МАРИНА“ АД от квотата на община Шабла, и да предложи нови, както следва: </w:t>
      </w:r>
    </w:p>
    <w:p w:rsidR="009B5811" w:rsidRPr="00E57E59" w:rsidRDefault="009B5811" w:rsidP="001E7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57E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1.Предлага да бъде освободен досегашния член от Съвета на директорите на  „ШАБЛА МАРИНА“ АД, Надка Георгиева </w:t>
      </w:r>
      <w:proofErr w:type="spellStart"/>
      <w:r w:rsidRPr="00E57E59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Георгиева</w:t>
      </w:r>
      <w:proofErr w:type="spellEnd"/>
      <w:r w:rsidRPr="00E57E59">
        <w:rPr>
          <w:rFonts w:ascii="Times New Roman" w:eastAsia="Times New Roman" w:hAnsi="Times New Roman" w:cs="Times New Roman"/>
          <w:sz w:val="28"/>
          <w:szCs w:val="28"/>
          <w:lang w:eastAsia="bg-BG"/>
        </w:rPr>
        <w:t>, и да бъде предложен за нов член Съвета на директорите на  „ШАБЛА МАРИНА“ АД  Дора Великова Иванова, ЕГН 6009287931.</w:t>
      </w:r>
    </w:p>
    <w:p w:rsidR="009B5811" w:rsidRPr="00E57E59" w:rsidRDefault="009B5811" w:rsidP="001E7F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57E5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2.Предлага да бъде освободен досегашния член  от Съвета на директорите на  „ШАБЛА МАРИНА“ АД, </w:t>
      </w:r>
      <w:proofErr w:type="spellStart"/>
      <w:r w:rsidRPr="00E57E59">
        <w:rPr>
          <w:rFonts w:ascii="Times New Roman" w:eastAsia="Times New Roman" w:hAnsi="Times New Roman" w:cs="Times New Roman"/>
          <w:sz w:val="28"/>
          <w:szCs w:val="28"/>
          <w:lang w:eastAsia="bg-BG"/>
        </w:rPr>
        <w:t>Сенка</w:t>
      </w:r>
      <w:proofErr w:type="spellEnd"/>
      <w:r w:rsidRPr="00E57E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Петрова Стоянова,  и да </w:t>
      </w:r>
    </w:p>
    <w:p w:rsidR="009B5811" w:rsidRPr="00E57E59" w:rsidRDefault="009B5811" w:rsidP="001E7F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57E59">
        <w:rPr>
          <w:rFonts w:ascii="Times New Roman" w:eastAsia="Times New Roman" w:hAnsi="Times New Roman" w:cs="Times New Roman"/>
          <w:sz w:val="28"/>
          <w:szCs w:val="28"/>
          <w:lang w:eastAsia="bg-BG"/>
        </w:rPr>
        <w:t>бъде предложен за нов член в Съвета на директорите на  „ШАБЛА МАРИНА“ АД  Тодорка Колева Иванова, ЕГН 6011177914.</w:t>
      </w:r>
    </w:p>
    <w:p w:rsidR="009B5811" w:rsidRDefault="009B5811" w:rsidP="001E7F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57E5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3.Предлага да бъде освободен досегашния член от Съвета на директорите на  „ШАБЛА МАРИНА“ АД, Христо Жечев Христов и да бъде предложен за нов член в Съвета на директорите на  „ШАБЛА МАРИНА“ АД  Недка Ганчева Иванова, ЕГН 5411308030.</w:t>
      </w:r>
    </w:p>
    <w:p w:rsidR="009B5811" w:rsidRPr="00E57E59" w:rsidRDefault="009B5811" w:rsidP="001E7F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B5811" w:rsidRPr="001C75C3" w:rsidRDefault="009B5811" w:rsidP="001E7F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C75C3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7 общински </w:t>
      </w:r>
      <w:proofErr w:type="spellStart"/>
      <w:r w:rsidRPr="001C75C3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1C75C3">
        <w:rPr>
          <w:rFonts w:ascii="Times New Roman" w:hAnsi="Times New Roman"/>
          <w:b/>
          <w:sz w:val="24"/>
          <w:szCs w:val="24"/>
        </w:rPr>
        <w:t xml:space="preserve"> с 7 гласа  - „за”,  0 „против” и 0 „въздържал се” –решението  се приема.</w:t>
      </w:r>
    </w:p>
    <w:p w:rsidR="009B5811" w:rsidRDefault="009B5811" w:rsidP="001E7F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C75C3">
        <w:rPr>
          <w:rFonts w:ascii="Times New Roman" w:hAnsi="Times New Roman"/>
          <w:b/>
          <w:sz w:val="24"/>
          <w:szCs w:val="24"/>
        </w:rPr>
        <w:t xml:space="preserve">„За“ – Йорданка Иванова Стоева – Йорданова; Елеонора Николова Василева; Живко Спасов Иванов; Мария Ставрева Недялова; Милена Петкова Тодорова; Нина Христова Петрова; Красимир Георгиев </w:t>
      </w:r>
      <w:proofErr w:type="spellStart"/>
      <w:r w:rsidRPr="001C75C3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 w:rsidRPr="001C75C3">
        <w:rPr>
          <w:rFonts w:ascii="Times New Roman" w:hAnsi="Times New Roman"/>
          <w:b/>
          <w:sz w:val="24"/>
          <w:szCs w:val="24"/>
        </w:rPr>
        <w:t xml:space="preserve">; </w:t>
      </w:r>
    </w:p>
    <w:p w:rsidR="009B5811" w:rsidRPr="001C75C3" w:rsidRDefault="009B5811" w:rsidP="001E7F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B04C4" w:rsidRPr="001B04C4" w:rsidRDefault="00CB7680" w:rsidP="009B5811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A1A94"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63C">
        <w:rPr>
          <w:rFonts w:ascii="Times New Roman" w:hAnsi="Times New Roman" w:cs="Times New Roman"/>
          <w:b/>
          <w:sz w:val="28"/>
          <w:szCs w:val="28"/>
        </w:rPr>
        <w:t>/</w:t>
      </w:r>
      <w:r w:rsidR="00FF23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063C">
        <w:rPr>
          <w:rFonts w:ascii="Times New Roman" w:hAnsi="Times New Roman" w:cs="Times New Roman"/>
          <w:b/>
          <w:sz w:val="28"/>
          <w:szCs w:val="28"/>
        </w:rPr>
        <w:t>п/</w:t>
      </w:r>
    </w:p>
    <w:p w:rsidR="001B04C4" w:rsidRDefault="001B04C4" w:rsidP="009B58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="00607340">
        <w:rPr>
          <w:rFonts w:ascii="Times New Roman" w:hAnsi="Times New Roman" w:cs="Times New Roman"/>
          <w:b/>
          <w:sz w:val="28"/>
          <w:szCs w:val="28"/>
        </w:rPr>
        <w:t>/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EA1A94" w:rsidRDefault="00EA1A94" w:rsidP="009B5811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9B5811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CB7680" w:rsidRDefault="00E33B1C" w:rsidP="009B5811">
      <w:pPr>
        <w:tabs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</w:p>
    <w:p w:rsidR="00E16B7E" w:rsidRPr="009F46F4" w:rsidRDefault="0060308D" w:rsidP="009B5811">
      <w:pPr>
        <w:tabs>
          <w:tab w:val="left" w:pos="8010"/>
        </w:tabs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1E7F5C">
      <w:footerReference w:type="default" r:id="rId8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58" w:rsidRDefault="003D6B58" w:rsidP="00D75F2D">
      <w:pPr>
        <w:spacing w:after="0" w:line="240" w:lineRule="auto"/>
      </w:pPr>
      <w:r>
        <w:separator/>
      </w:r>
    </w:p>
  </w:endnote>
  <w:endnote w:type="continuationSeparator" w:id="0">
    <w:p w:rsidR="003D6B58" w:rsidRDefault="003D6B58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254650"/>
      <w:docPartObj>
        <w:docPartGallery w:val="Page Numbers (Bottom of Page)"/>
        <w:docPartUnique/>
      </w:docPartObj>
    </w:sdtPr>
    <w:sdtEndPr/>
    <w:sdtContent>
      <w:p w:rsidR="004D1B12" w:rsidRDefault="004D1B1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5C">
          <w:rPr>
            <w:noProof/>
          </w:rPr>
          <w:t>3</w:t>
        </w:r>
        <w:r>
          <w:fldChar w:fldCharType="end"/>
        </w:r>
      </w:p>
    </w:sdtContent>
  </w:sdt>
  <w:p w:rsidR="004D1B12" w:rsidRDefault="004D1B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58" w:rsidRDefault="003D6B58" w:rsidP="00D75F2D">
      <w:pPr>
        <w:spacing w:after="0" w:line="240" w:lineRule="auto"/>
      </w:pPr>
      <w:r>
        <w:separator/>
      </w:r>
    </w:p>
  </w:footnote>
  <w:footnote w:type="continuationSeparator" w:id="0">
    <w:p w:rsidR="003D6B58" w:rsidRDefault="003D6B58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52146"/>
    <w:multiLevelType w:val="hybridMultilevel"/>
    <w:tmpl w:val="937468A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523F94"/>
    <w:multiLevelType w:val="hybridMultilevel"/>
    <w:tmpl w:val="A560E41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05655"/>
    <w:multiLevelType w:val="hybridMultilevel"/>
    <w:tmpl w:val="73225C5C"/>
    <w:lvl w:ilvl="0" w:tplc="0402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8D847A8"/>
    <w:multiLevelType w:val="hybridMultilevel"/>
    <w:tmpl w:val="8EFE527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3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B033D"/>
    <w:multiLevelType w:val="hybridMultilevel"/>
    <w:tmpl w:val="5B1E13D4"/>
    <w:lvl w:ilvl="0" w:tplc="A6A20D9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32043F"/>
    <w:multiLevelType w:val="hybridMultilevel"/>
    <w:tmpl w:val="D7742DE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1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>
    <w:nsid w:val="6BB95601"/>
    <w:multiLevelType w:val="hybridMultilevel"/>
    <w:tmpl w:val="77461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706557"/>
    <w:multiLevelType w:val="hybridMultilevel"/>
    <w:tmpl w:val="48F41BEA"/>
    <w:lvl w:ilvl="0" w:tplc="346ED754">
      <w:start w:val="1"/>
      <w:numFmt w:val="bullet"/>
      <w:lvlText w:val=""/>
      <w:lvlJc w:val="left"/>
      <w:pPr>
        <w:ind w:left="-4743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-40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-33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-25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-18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-11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-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2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1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4"/>
  </w:num>
  <w:num w:numId="4">
    <w:abstractNumId w:val="23"/>
  </w:num>
  <w:num w:numId="5">
    <w:abstractNumId w:val="10"/>
  </w:num>
  <w:num w:numId="6">
    <w:abstractNumId w:val="1"/>
  </w:num>
  <w:num w:numId="7">
    <w:abstractNumId w:val="21"/>
  </w:num>
  <w:num w:numId="8">
    <w:abstractNumId w:val="20"/>
  </w:num>
  <w:num w:numId="9">
    <w:abstractNumId w:val="0"/>
  </w:num>
  <w:num w:numId="10">
    <w:abstractNumId w:val="19"/>
  </w:num>
  <w:num w:numId="11">
    <w:abstractNumId w:val="13"/>
  </w:num>
  <w:num w:numId="12">
    <w:abstractNumId w:val="4"/>
  </w:num>
  <w:num w:numId="13">
    <w:abstractNumId w:val="16"/>
  </w:num>
  <w:num w:numId="14">
    <w:abstractNumId w:val="9"/>
  </w:num>
  <w:num w:numId="15">
    <w:abstractNumId w:val="8"/>
  </w:num>
  <w:num w:numId="16">
    <w:abstractNumId w:val="11"/>
  </w:num>
  <w:num w:numId="17">
    <w:abstractNumId w:val="1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24"/>
  </w:num>
  <w:num w:numId="22">
    <w:abstractNumId w:val="3"/>
  </w:num>
  <w:num w:numId="23">
    <w:abstractNumId w:val="17"/>
  </w:num>
  <w:num w:numId="24">
    <w:abstractNumId w:val="22"/>
  </w:num>
  <w:num w:numId="25">
    <w:abstractNumId w:val="6"/>
  </w:num>
  <w:num w:numId="26">
    <w:abstractNumId w:val="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4221D"/>
    <w:rsid w:val="00091D0B"/>
    <w:rsid w:val="0009365C"/>
    <w:rsid w:val="000950C8"/>
    <w:rsid w:val="000B0B12"/>
    <w:rsid w:val="000F579A"/>
    <w:rsid w:val="000F7ABE"/>
    <w:rsid w:val="00103EFF"/>
    <w:rsid w:val="00150081"/>
    <w:rsid w:val="00162A2C"/>
    <w:rsid w:val="00163B93"/>
    <w:rsid w:val="001A46F6"/>
    <w:rsid w:val="001B04C4"/>
    <w:rsid w:val="001C0D3D"/>
    <w:rsid w:val="001E7F5C"/>
    <w:rsid w:val="00250C46"/>
    <w:rsid w:val="00257267"/>
    <w:rsid w:val="00274152"/>
    <w:rsid w:val="00291DAE"/>
    <w:rsid w:val="002A237A"/>
    <w:rsid w:val="002B7B8C"/>
    <w:rsid w:val="002D3B2F"/>
    <w:rsid w:val="002E15A8"/>
    <w:rsid w:val="002E5990"/>
    <w:rsid w:val="002E72DF"/>
    <w:rsid w:val="00300A07"/>
    <w:rsid w:val="00302431"/>
    <w:rsid w:val="003116B6"/>
    <w:rsid w:val="00314DA4"/>
    <w:rsid w:val="00344DC8"/>
    <w:rsid w:val="00346EB9"/>
    <w:rsid w:val="0036107E"/>
    <w:rsid w:val="00374860"/>
    <w:rsid w:val="00375C8F"/>
    <w:rsid w:val="003839B2"/>
    <w:rsid w:val="00383DC0"/>
    <w:rsid w:val="00396722"/>
    <w:rsid w:val="003A7BF9"/>
    <w:rsid w:val="003C0A6F"/>
    <w:rsid w:val="003C5187"/>
    <w:rsid w:val="003D6B58"/>
    <w:rsid w:val="003E031C"/>
    <w:rsid w:val="004145EA"/>
    <w:rsid w:val="00414A8E"/>
    <w:rsid w:val="00424DDA"/>
    <w:rsid w:val="004301FD"/>
    <w:rsid w:val="00460517"/>
    <w:rsid w:val="00470489"/>
    <w:rsid w:val="004A0CE2"/>
    <w:rsid w:val="004A6E6B"/>
    <w:rsid w:val="004B5956"/>
    <w:rsid w:val="004C5669"/>
    <w:rsid w:val="004D1B12"/>
    <w:rsid w:val="005219C3"/>
    <w:rsid w:val="00540458"/>
    <w:rsid w:val="0054482B"/>
    <w:rsid w:val="0055549F"/>
    <w:rsid w:val="0056484C"/>
    <w:rsid w:val="00567CAD"/>
    <w:rsid w:val="00600A72"/>
    <w:rsid w:val="0060308D"/>
    <w:rsid w:val="00607340"/>
    <w:rsid w:val="006073E5"/>
    <w:rsid w:val="00615369"/>
    <w:rsid w:val="00634792"/>
    <w:rsid w:val="00671A4E"/>
    <w:rsid w:val="006866BD"/>
    <w:rsid w:val="00687DCB"/>
    <w:rsid w:val="006A41B2"/>
    <w:rsid w:val="006A449B"/>
    <w:rsid w:val="00701EEC"/>
    <w:rsid w:val="00715A56"/>
    <w:rsid w:val="00730426"/>
    <w:rsid w:val="00737F6A"/>
    <w:rsid w:val="00742B64"/>
    <w:rsid w:val="00770141"/>
    <w:rsid w:val="007A389E"/>
    <w:rsid w:val="00815B3B"/>
    <w:rsid w:val="00842546"/>
    <w:rsid w:val="008739FF"/>
    <w:rsid w:val="00876067"/>
    <w:rsid w:val="0087613D"/>
    <w:rsid w:val="008851C5"/>
    <w:rsid w:val="0088593F"/>
    <w:rsid w:val="008A1A73"/>
    <w:rsid w:val="008C0AC3"/>
    <w:rsid w:val="008C467E"/>
    <w:rsid w:val="008E117A"/>
    <w:rsid w:val="008E443A"/>
    <w:rsid w:val="008F0729"/>
    <w:rsid w:val="008F0D83"/>
    <w:rsid w:val="009420A0"/>
    <w:rsid w:val="00951EC2"/>
    <w:rsid w:val="00954E25"/>
    <w:rsid w:val="00990EA6"/>
    <w:rsid w:val="00995AFF"/>
    <w:rsid w:val="009A34DC"/>
    <w:rsid w:val="009A79B5"/>
    <w:rsid w:val="009B500C"/>
    <w:rsid w:val="009B5811"/>
    <w:rsid w:val="009E7831"/>
    <w:rsid w:val="009E7AB6"/>
    <w:rsid w:val="009F46F4"/>
    <w:rsid w:val="00A00AD8"/>
    <w:rsid w:val="00A71E73"/>
    <w:rsid w:val="00A81953"/>
    <w:rsid w:val="00A822DC"/>
    <w:rsid w:val="00AB79AB"/>
    <w:rsid w:val="00AC7F2F"/>
    <w:rsid w:val="00AD30B9"/>
    <w:rsid w:val="00AE735D"/>
    <w:rsid w:val="00B0063C"/>
    <w:rsid w:val="00B047AA"/>
    <w:rsid w:val="00B15685"/>
    <w:rsid w:val="00B351DB"/>
    <w:rsid w:val="00B41315"/>
    <w:rsid w:val="00B45E70"/>
    <w:rsid w:val="00B4782E"/>
    <w:rsid w:val="00B47919"/>
    <w:rsid w:val="00B50827"/>
    <w:rsid w:val="00B60072"/>
    <w:rsid w:val="00B86CBE"/>
    <w:rsid w:val="00BA5DB3"/>
    <w:rsid w:val="00BD081B"/>
    <w:rsid w:val="00BE7147"/>
    <w:rsid w:val="00BF2393"/>
    <w:rsid w:val="00C160D4"/>
    <w:rsid w:val="00C2297F"/>
    <w:rsid w:val="00C22D2C"/>
    <w:rsid w:val="00C35222"/>
    <w:rsid w:val="00C5012E"/>
    <w:rsid w:val="00C63229"/>
    <w:rsid w:val="00C64F37"/>
    <w:rsid w:val="00C65317"/>
    <w:rsid w:val="00CB7680"/>
    <w:rsid w:val="00CC0236"/>
    <w:rsid w:val="00CD0DC7"/>
    <w:rsid w:val="00CD4C6D"/>
    <w:rsid w:val="00CD7D88"/>
    <w:rsid w:val="00D07EB4"/>
    <w:rsid w:val="00D3479B"/>
    <w:rsid w:val="00D54A27"/>
    <w:rsid w:val="00D579C1"/>
    <w:rsid w:val="00D738BB"/>
    <w:rsid w:val="00D75F2D"/>
    <w:rsid w:val="00D83F9C"/>
    <w:rsid w:val="00DB6DD6"/>
    <w:rsid w:val="00DD31DD"/>
    <w:rsid w:val="00DE6366"/>
    <w:rsid w:val="00DF3798"/>
    <w:rsid w:val="00E16B7E"/>
    <w:rsid w:val="00E255BE"/>
    <w:rsid w:val="00E33B1C"/>
    <w:rsid w:val="00E413C6"/>
    <w:rsid w:val="00E44E98"/>
    <w:rsid w:val="00E6707E"/>
    <w:rsid w:val="00E70F85"/>
    <w:rsid w:val="00E93D4E"/>
    <w:rsid w:val="00EA1A94"/>
    <w:rsid w:val="00EA359C"/>
    <w:rsid w:val="00ED049E"/>
    <w:rsid w:val="00F05FFC"/>
    <w:rsid w:val="00F2741E"/>
    <w:rsid w:val="00F50E80"/>
    <w:rsid w:val="00F5130E"/>
    <w:rsid w:val="00F76EF4"/>
    <w:rsid w:val="00FA4BB7"/>
    <w:rsid w:val="00FB0822"/>
    <w:rsid w:val="00FE641D"/>
    <w:rsid w:val="00FF236C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133</cp:revision>
  <cp:lastPrinted>2021-06-09T10:39:00Z</cp:lastPrinted>
  <dcterms:created xsi:type="dcterms:W3CDTF">2019-11-08T12:47:00Z</dcterms:created>
  <dcterms:modified xsi:type="dcterms:W3CDTF">2021-06-09T10:40:00Z</dcterms:modified>
</cp:coreProperties>
</file>