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46" w:rsidRDefault="00250C46" w:rsidP="00815B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</w:p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D24FA86" wp14:editId="4EABBC8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673E2"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250C46" w:rsidRDefault="00250C46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851C5" w:rsidRDefault="008851C5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6A449B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176BBE">
        <w:rPr>
          <w:rFonts w:ascii="Times New Roman" w:eastAsia="Calibri" w:hAnsi="Times New Roman" w:cs="Times New Roman"/>
          <w:b/>
          <w:sz w:val="36"/>
          <w:szCs w:val="36"/>
        </w:rPr>
        <w:t>4</w:t>
      </w:r>
    </w:p>
    <w:p w:rsidR="00C64F37" w:rsidRDefault="001B04C4" w:rsidP="002444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от проведено</w:t>
      </w:r>
      <w:r w:rsidR="002444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244487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редовно </w:t>
      </w:r>
      <w:bookmarkStart w:id="0" w:name="_GoBack"/>
      <w:bookmarkEnd w:id="0"/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176BB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76BB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815B3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51C5" w:rsidRDefault="008851C5" w:rsidP="008851C5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C312F8" w:rsidRPr="00C312F8" w:rsidRDefault="00C312F8" w:rsidP="00C31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312F8"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C312F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</w:p>
    <w:p w:rsidR="00176BBE" w:rsidRPr="00176BBE" w:rsidRDefault="00C312F8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176BBE" w:rsidRPr="00176B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 </w:t>
      </w:r>
      <w:r w:rsidR="00176BBE"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издаване на запис на заповед от община Шабла в полза на Министерство на околната среда и водите, Главна дирекция „Оперативна програма околна среда“ – Управляващ орган на оперативна програма „Околна среда 2014 - 2020 г.“  обезпечаваща авансово плащане по</w:t>
      </w:r>
      <w:r w:rsidR="00176BBE" w:rsidRPr="00176B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проект №BG16M1OP002-3.027-0002-C01/04.01.2021г.</w:t>
      </w:r>
      <w:r w:rsidR="00176BBE"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76BBE" w:rsidRPr="00176B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с наименование </w:t>
      </w:r>
      <w:r w:rsidR="00176BBE" w:rsidRPr="00176B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„Подобряване </w:t>
      </w:r>
      <w:r w:rsidR="00176BBE" w:rsidRPr="00176B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природозащит- </w:t>
      </w:r>
      <w:r w:rsidR="00176BBE" w:rsidRPr="00176B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ното състояние на червеногушата гъска (Branta ruficollis, Pallas, 1769) чрез изпълнение на мерки от Плана за действие за вида (ПД,2018)“</w:t>
      </w:r>
      <w:r w:rsidR="00176BBE" w:rsidRPr="00176B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176BBE"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одобрен за финансиране по приоритетна ос № 3 „НАТУРА 2000 и биоразнообразие“ на Оперативна програма „Околна среда 2014 – 2020 г.“</w:t>
      </w:r>
      <w:r w:rsidR="00176BBE" w:rsidRPr="00176BBE">
        <w:rPr>
          <w:rFonts w:ascii="Courier New" w:eastAsia="Times New Roman" w:hAnsi="Courier New" w:cs="Courier New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="00176BBE" w:rsidRPr="00176B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финансиран по </w:t>
      </w:r>
      <w:r w:rsidR="00176BBE"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Административен договор БФП №Д-34-1 от 04.01.2021 година.</w:t>
      </w:r>
    </w:p>
    <w:p w:rsidR="00176BBE" w:rsidRPr="00C42D48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№172: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 ал.1,т.10 и т.24, и чл.27, ал.4 и ал.5 от ЗМСМА и проект 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№BG16M1OP002-3.027-0002-C01/04.01.2021г.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наименование</w:t>
      </w:r>
      <w:r w:rsidRPr="00C42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2D4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„Подобряване </w:t>
      </w:r>
      <w:r w:rsidRPr="00C42D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природозащит</w:t>
      </w:r>
      <w:r w:rsidRPr="00C42D4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ното състояние на червеногушата гъска (Branta ruficollis, Pallas, 1769) чрез изпълнение на мерки от Плана за действие за вида (ПД,2018)“</w:t>
      </w:r>
      <w:r w:rsidRPr="00C42D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C42D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C42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одобрен за финансиране по приоритетна ос № 3 „НАТУРА 2000 и биоразнообразие“ на Оперативна програма „Околна среда 2014 – 2020“  </w:t>
      </w:r>
      <w:r w:rsidRPr="00C42D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финансиран по 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Административен договор БФП №Д-34-1 от 04.01.2021г, във връзка с докл.записка с вх.№ К-9/19.01.2021 г.,</w:t>
      </w:r>
      <w:r w:rsidRPr="00C42D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- Шабла :</w:t>
      </w:r>
    </w:p>
    <w:p w:rsidR="00176BBE" w:rsidRPr="00C42D48" w:rsidRDefault="00176BBE" w:rsidP="00176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</w:pP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1.Упълномощава кмета на община Шабла да подпише Запис на заповед, неотменимо и безусловно се задължава , без протест и без разноски, без никакви възражения и без такси и удръжки от какъвто и да било характер, срещу представянето на този Запис на заповед да заплатя на Поемателя – Министерство на околната среда и водите, Главна дирекция „Оперативна програма околна среда“ – Управляващ орган на оперативна програма „Околна среда 2014 - 2020 г.“, с адрес: гр. София, бул. „Княгиня 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Мария Луиза“ №22, сумата в размер на 107 912,75 лв. (сто и седем  хиляди деветстотин и дванадесет лева и седемдесет и пет стотинки ) за обезпечаване на 100% от авансовото плащане по </w:t>
      </w:r>
      <w:bookmarkStart w:id="1" w:name="_Hlk61947028"/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№BG16M1OP002-3.027-0002-C01/04.01.2021г. с наименование </w:t>
      </w:r>
      <w:r w:rsidRPr="00C42D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„Подобряване природозащитното състояние на червеногушата гъска (Branta ruficollis, Pallas, 1769) чрез изпълнение на мерки от Плана за действие за вида (ПД,2018)“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одобрен за финансиране по приоритетна ос № 3 „НАТУРА 2000 и биоразнообразие“ на Оперативна програма „Околна среда 2014 – 2020 г.“ </w:t>
      </w:r>
      <w:bookmarkEnd w:id="1"/>
      <w:r w:rsidRPr="00C42D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финансиран по 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Административен договор БФП №Д-34-1 от 04.01.2021г</w:t>
      </w:r>
      <w:r w:rsidRPr="00C42D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.</w:t>
      </w:r>
    </w:p>
    <w:p w:rsidR="00176BBE" w:rsidRPr="00C42D48" w:rsidRDefault="00176BBE" w:rsidP="00176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</w:pP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2.Възлага на кмета на община Шабла да подготви необходимите документи за получаване на авансово плащане  по Административен договор БФП №Д-34-1 от 04.01.2021г за проект №BG16M1OP002-3.027-0002-C01/04.01.2021г. с наименование </w:t>
      </w:r>
      <w:r w:rsidRPr="00C42D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„Подобряване природозащитното състояние на червеногушата гъска (Branta ruficollis, Pallas, 1769) чрез изпълнение на мерки от Плана за действие за вида (ПД,2018)“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>, одобрен за финансиране по приоритетна ос № 3 „НАТУРА 2000 и биоразнообразие“ на Оперативна програма „Околна среда 2014 – 2020 г.“</w:t>
      </w:r>
    </w:p>
    <w:p w:rsidR="00176BBE" w:rsidRPr="00C42D48" w:rsidRDefault="00176BBE" w:rsidP="00176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48C4" w:rsidRDefault="008848C4" w:rsidP="008848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8848C4" w:rsidRPr="006F341D" w:rsidRDefault="008848C4" w:rsidP="008848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Живко Спасов Иванов; Ивелина Георгиева Янакиева—Демирева;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Милена Петкова Тодорова; </w:t>
      </w:r>
      <w:r w:rsidRPr="006F341D">
        <w:rPr>
          <w:rFonts w:ascii="Times New Roman" w:hAnsi="Times New Roman"/>
          <w:b/>
          <w:sz w:val="24"/>
          <w:szCs w:val="24"/>
        </w:rPr>
        <w:t>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C312F8" w:rsidRPr="006F341D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312F8" w:rsidRPr="00C312F8" w:rsidRDefault="00C312F8" w:rsidP="00C31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76BBE" w:rsidRDefault="00176BBE" w:rsidP="00176BBE">
      <w:pPr>
        <w:tabs>
          <w:tab w:val="left" w:pos="-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6B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Докладна записка относно изпълнение на Програмата за управление и разпореждане с имоти общинска собственост за 2020 година.</w:t>
      </w:r>
    </w:p>
    <w:p w:rsidR="00176BBE" w:rsidRDefault="00176BBE" w:rsidP="00176BB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№173:</w:t>
      </w:r>
      <w:r w:rsidRPr="00C42D48">
        <w:rPr>
          <w:rFonts w:ascii="Calibri" w:eastAsia="Calibri" w:hAnsi="Calibri" w:cs="Times New Roman"/>
          <w:lang w:val="en-US"/>
        </w:rPr>
        <w:t xml:space="preserve"> </w:t>
      </w:r>
      <w:r w:rsidRPr="00C42D4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На основаниечл.21, ал.1, т.24 от ЗМСМА, </w:t>
      </w:r>
      <w:r w:rsidRPr="00C42D48">
        <w:rPr>
          <w:rFonts w:ascii="Times New Roman" w:eastAsia="Calibri" w:hAnsi="Times New Roman" w:cs="Times New Roman"/>
          <w:sz w:val="28"/>
          <w:szCs w:val="28"/>
        </w:rPr>
        <w:t>във връзка с докл.записка с вх.№ К-7/18.01.2021 г.,</w:t>
      </w:r>
      <w:r w:rsidRPr="00C42D4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Общински съвет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C42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D48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6BBE" w:rsidRDefault="00176BBE" w:rsidP="00176BB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42D4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риема отчета на Кмета на общината за изпълнение на Програмата за управление и разпореждане с имоти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– общинска собственост за 2020 година</w:t>
      </w:r>
      <w:r w:rsidRPr="00C42D4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8848C4" w:rsidRPr="008848C4" w:rsidRDefault="008848C4" w:rsidP="00176BB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8C4" w:rsidRDefault="008848C4" w:rsidP="008848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8848C4" w:rsidRPr="008848C4" w:rsidRDefault="008848C4" w:rsidP="00176BB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BBE" w:rsidRPr="00176BBE" w:rsidRDefault="00176BBE" w:rsidP="00176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BE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176BBE">
        <w:rPr>
          <w:rFonts w:ascii="Times New Roman" w:eastAsia="Calibri" w:hAnsi="Times New Roman" w:cs="Times New Roman"/>
          <w:sz w:val="28"/>
          <w:szCs w:val="28"/>
        </w:rPr>
        <w:t>Докладна записка относно годишна програма за управление и разпореждане с имоти общинска собственост за 2021 година.</w:t>
      </w:r>
    </w:p>
    <w:p w:rsidR="00176BBE" w:rsidRPr="00176BBE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№174:</w:t>
      </w:r>
      <w:r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чл.8, ал.9 от ЗОС, чл.21, ал.1, т.8 и т.12 от ЗМСМА и чл.38, ал.10 от НРПУРОИ, във връзка с докл.записка с вх.№ К-22/04.02.2021 г., Общински съвет- Шабла:</w:t>
      </w:r>
    </w:p>
    <w:p w:rsidR="00176BBE" w:rsidRPr="00176BBE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>1. Приема програма за управление и разпореждане с имоти общинска собственост за 2021 година.</w:t>
      </w:r>
    </w:p>
    <w:p w:rsidR="00176BBE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2.Общински съвет може да извършва промени, допълнения и актуализации в годишната програма по предложение на кмета на общината.</w:t>
      </w:r>
    </w:p>
    <w:p w:rsidR="008848C4" w:rsidRDefault="008848C4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848C4" w:rsidRDefault="008848C4" w:rsidP="008848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8848C4" w:rsidRPr="006F341D" w:rsidRDefault="008848C4" w:rsidP="008848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Живко Спасов Иванов; Ивелина Георгиева Янакиева—Демирева;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Милена Петкова Тодорова; </w:t>
      </w:r>
      <w:r w:rsidRPr="006F341D">
        <w:rPr>
          <w:rFonts w:ascii="Times New Roman" w:hAnsi="Times New Roman"/>
          <w:b/>
          <w:sz w:val="24"/>
          <w:szCs w:val="24"/>
        </w:rPr>
        <w:t>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4903D9" w:rsidRPr="00C312F8" w:rsidRDefault="004903D9" w:rsidP="00490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76BBE" w:rsidRDefault="00176BBE" w:rsidP="00176B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176BBE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относно </w:t>
      </w:r>
      <w:r w:rsidRPr="00176BB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</w:t>
      </w:r>
      <w:r w:rsidRPr="00176BBE">
        <w:rPr>
          <w:rFonts w:ascii="Times New Roman" w:eastAsia="Times New Roman" w:hAnsi="Times New Roman" w:cs="Times New Roman"/>
          <w:sz w:val="28"/>
          <w:szCs w:val="28"/>
          <w:lang w:val="en-US" w:eastAsia="bg-BG" w:bidi="bg-BG"/>
        </w:rPr>
        <w:t xml:space="preserve">риемане на Наредба за определяне обема на животновъдната дейност, местата и реда за отглеждане на селскостопанските животни на територията на Община </w:t>
      </w:r>
      <w:r w:rsidRPr="00176BBE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Шабла.</w:t>
      </w:r>
    </w:p>
    <w:p w:rsidR="00176BBE" w:rsidRPr="00C42D48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№175:</w:t>
      </w:r>
      <w:r w:rsidRPr="00C42D48">
        <w:rPr>
          <w:rFonts w:ascii="Calibri" w:eastAsia="Calibri" w:hAnsi="Calibri" w:cs="Times New Roman"/>
          <w:lang w:val="en-US"/>
        </w:rPr>
        <w:t xml:space="preserve"> 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2 от Закона за местното самоуправление и местната администрация и чл. 133, ал. 1 от Закона за ветеринарномедицинската дейност ,във връзка с докл.записка с вх.№ К-4/12.01.2021 г., Общински съвет-Шабла:</w:t>
      </w:r>
    </w:p>
    <w:p w:rsidR="00176BBE" w:rsidRDefault="00176BBE" w:rsidP="00176B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1. 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Приема на Наредба за определяне обема на животновъдната дейност, местата и реда за отглеждане на селскостопанските животни на територията на Община Шабла.</w:t>
      </w:r>
    </w:p>
    <w:p w:rsidR="00176BBE" w:rsidRDefault="00176BBE" w:rsidP="00176B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2.  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Възлага на Кмета на Община Шабла да предприеме необходимите действия по изпълнение на настоящото решение.</w:t>
      </w:r>
    </w:p>
    <w:p w:rsidR="008848C4" w:rsidRDefault="008848C4" w:rsidP="00176B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</w:p>
    <w:p w:rsidR="008848C4" w:rsidRDefault="008848C4" w:rsidP="008848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</w:t>
      </w:r>
      <w:r>
        <w:rPr>
          <w:rFonts w:ascii="Times New Roman" w:hAnsi="Times New Roman"/>
          <w:b/>
          <w:sz w:val="24"/>
          <w:szCs w:val="24"/>
        </w:rPr>
        <w:t>1</w:t>
      </w:r>
      <w:r w:rsidRPr="00436A74">
        <w:rPr>
          <w:rFonts w:ascii="Times New Roman" w:hAnsi="Times New Roman"/>
          <w:b/>
          <w:sz w:val="24"/>
          <w:szCs w:val="24"/>
        </w:rPr>
        <w:t xml:space="preserve">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8848C4" w:rsidRPr="00C42D48" w:rsidRDefault="008848C4" w:rsidP="00176B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</w:p>
    <w:p w:rsidR="00176BBE" w:rsidRPr="00176BBE" w:rsidRDefault="00176BBE" w:rsidP="00176B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76BBE" w:rsidRDefault="00176BBE" w:rsidP="00176BBE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B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76BBE">
        <w:rPr>
          <w:rFonts w:ascii="Times New Roman" w:eastAsia="Calibri" w:hAnsi="Times New Roman" w:cs="Times New Roman"/>
          <w:sz w:val="28"/>
          <w:szCs w:val="28"/>
        </w:rPr>
        <w:t>.  Докладна записка относно определяне на представител на община Шабла в извънредното Общо събрание на „МБАЛ-Добрич“ АД.</w:t>
      </w:r>
    </w:p>
    <w:p w:rsidR="00176BBE" w:rsidRPr="00C42D48" w:rsidRDefault="00176BBE" w:rsidP="00176B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№17</w:t>
      </w:r>
      <w:r w:rsidR="004903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т.1 т.9 от Закона за местното самоуправление и местната администрация, чл.13, чл. 18, т. 4 и чл. 19 от Наредбата за упражняване на правата върху общинската част от капитала на търговските дружества, във връзка с докл.записка с вх.№ К-9/19.01.2021 г.,Общински съвет –Шабла:</w:t>
      </w:r>
    </w:p>
    <w:p w:rsidR="00176BBE" w:rsidRPr="00C42D48" w:rsidRDefault="00176BBE" w:rsidP="00176BBE">
      <w:pPr>
        <w:spacing w:after="0"/>
        <w:ind w:right="16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1. Определя Кмета на община Шабла, г-н Мариян Александров Жечев, за представител на Община Шабла в извънредното общо събрание на акционерите на „МБАЛ- ДОБРИЧ” АД, в т.ч. и на извънредното общо събрание, насрочено за </w:t>
      </w:r>
      <w:r w:rsidRPr="00C42D4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bg-BG" w:bidi="bg-BG"/>
        </w:rPr>
        <w:t>22.02.2021 год. от 10.00 часа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административната сграда на дружеството в гр. Добрич, ул.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„П. Хи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t>тов" 24, а при липса на кворум,  на основание чл. 227, ал. 3 от Търговския закон, на 09.03.2021 год. от 10.00 часа на същото място и при същия дневен ред, независимо от представения на него капитал, което да се счита за упълномощаване по смисъла на чл.226 от Търговския закон.</w:t>
      </w:r>
    </w:p>
    <w:p w:rsidR="00176BBE" w:rsidRPr="00C42D48" w:rsidRDefault="00176BBE" w:rsidP="00176B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42D4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2. Дава мандат на определеният в т. 1 от настоящото решение представител да </w:t>
      </w:r>
      <w:r w:rsidRPr="00C42D48">
        <w:rPr>
          <w:rFonts w:ascii="Times New Roman" w:eastAsia="Times New Roman" w:hAnsi="Times New Roman" w:cs="Times New Roman"/>
          <w:sz w:val="28"/>
          <w:szCs w:val="28"/>
          <w:lang w:eastAsia="en-GB"/>
        </w:rPr>
        <w:t>гласува в заседанието на  извънредното общо събрание, както следва:</w:t>
      </w:r>
    </w:p>
    <w:p w:rsidR="008848C4" w:rsidRDefault="00176BBE" w:rsidP="00176B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C42D48">
        <w:rPr>
          <w:rFonts w:ascii="Times New Roman" w:eastAsia="Times New Roman" w:hAnsi="Times New Roman" w:cs="Times New Roman"/>
          <w:spacing w:val="-10"/>
          <w:sz w:val="28"/>
          <w:szCs w:val="28"/>
          <w:lang w:eastAsia="en-GB"/>
        </w:rPr>
        <w:t>2.1. По точки 1 от дневния ред – за  обявен в поканата проект на решение</w:t>
      </w:r>
      <w:r w:rsidRPr="00C42D48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, делегира правомощия на Кмета на община Шабла, г-н Мариян Александров Жечев,</w:t>
      </w:r>
      <w:r w:rsidRPr="00C42D4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bg-BG"/>
        </w:rPr>
        <w:t xml:space="preserve"> </w:t>
      </w:r>
      <w:r w:rsidRPr="00C42D48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>да гласува по предложенията за решения от обявеният дневен ред по собствена преценка.</w:t>
      </w:r>
    </w:p>
    <w:p w:rsidR="00176BBE" w:rsidRPr="00C42D48" w:rsidRDefault="00176BBE" w:rsidP="00176B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</w:pPr>
      <w:r w:rsidRPr="00C42D48">
        <w:rPr>
          <w:rFonts w:ascii="Times New Roman" w:eastAsia="Times New Roman" w:hAnsi="Times New Roman" w:cs="Times New Roman"/>
          <w:spacing w:val="-10"/>
          <w:sz w:val="28"/>
          <w:szCs w:val="28"/>
          <w:lang w:eastAsia="bg-BG"/>
        </w:rPr>
        <w:t xml:space="preserve"> </w:t>
      </w:r>
    </w:p>
    <w:p w:rsidR="004903D9" w:rsidRDefault="004903D9" w:rsidP="004903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 w:rsidR="008848C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 w:rsidR="008848C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4903D9" w:rsidRPr="006F341D" w:rsidRDefault="004903D9" w:rsidP="004903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Живко Спасов Иванов; Ивелина Георгиева Янакиева—Демирева;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 w:rsidR="008848C4">
        <w:rPr>
          <w:rFonts w:ascii="Times New Roman" w:hAnsi="Times New Roman"/>
          <w:b/>
          <w:sz w:val="24"/>
          <w:szCs w:val="24"/>
        </w:rPr>
        <w:t xml:space="preserve">Милена Петкова Тодорова; </w:t>
      </w:r>
      <w:r w:rsidRPr="006F341D">
        <w:rPr>
          <w:rFonts w:ascii="Times New Roman" w:hAnsi="Times New Roman"/>
          <w:b/>
          <w:sz w:val="24"/>
          <w:szCs w:val="24"/>
        </w:rPr>
        <w:t>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4903D9" w:rsidRPr="00C312F8" w:rsidRDefault="004903D9" w:rsidP="00490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76BBE" w:rsidRDefault="00176BBE" w:rsidP="00176BBE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BB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76BBE">
        <w:rPr>
          <w:rFonts w:ascii="Times New Roman" w:eastAsia="Calibri" w:hAnsi="Times New Roman" w:cs="Times New Roman"/>
          <w:sz w:val="28"/>
          <w:szCs w:val="28"/>
        </w:rPr>
        <w:t xml:space="preserve">.  Докладна записка относно </w:t>
      </w:r>
      <w:r w:rsidRPr="00176BBE">
        <w:rPr>
          <w:rFonts w:ascii="Times New Roman" w:eastAsia="Times New Roman" w:hAnsi="Times New Roman" w:cs="Times New Roman"/>
          <w:bCs/>
          <w:sz w:val="28"/>
          <w:szCs w:val="28"/>
        </w:rPr>
        <w:t>одобряване промяна на регулацията на част от квартали 79, 80, 81, 116, ул.“Стара планина“ от о.т.415 до о.т. 467 и ул. „Долина“ от о.т. 414 до о.т. 421 в гр. Шабла, община Шабла.</w:t>
      </w:r>
    </w:p>
    <w:p w:rsidR="00176BBE" w:rsidRPr="00C42D48" w:rsidRDefault="00176BBE" w:rsidP="00176BBE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№17</w:t>
      </w:r>
      <w:r w:rsidR="004903D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42D48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чл.21, ал.1, т.11 от ЗМСМА, чл.129, ал.1 и чл.134, ал.2, т.2 от ЗУТ, във връзка с докл.записка с вх.№ К-14/25.01.2021 г., Общински съвет - Шабла одобрява проект за изменение на подробен устройствен план – план за регулация (ПУП-ПР) на част от квартали 79, 80, 81, 116, ул.“Стара планина“ от о.т.415 до о.т. 467 и ул. „Долина“ от о.т. 414 до о.т. 421 в гр. Шабла, а именно:</w:t>
      </w:r>
    </w:p>
    <w:p w:rsidR="00176BBE" w:rsidRPr="00C42D48" w:rsidRDefault="00176BBE" w:rsidP="00176BBE">
      <w:pPr>
        <w:numPr>
          <w:ilvl w:val="0"/>
          <w:numId w:val="19"/>
        </w:num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48">
        <w:rPr>
          <w:rFonts w:ascii="Times New Roman" w:eastAsia="Times New Roman" w:hAnsi="Times New Roman" w:cs="Times New Roman"/>
          <w:b/>
          <w:sz w:val="28"/>
          <w:szCs w:val="28"/>
        </w:rPr>
        <w:t>План за регулация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6BBE" w:rsidRPr="00C42D48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48">
        <w:rPr>
          <w:rFonts w:ascii="Times New Roman" w:eastAsia="Times New Roman" w:hAnsi="Times New Roman" w:cs="Times New Roman"/>
          <w:sz w:val="28"/>
          <w:szCs w:val="28"/>
        </w:rPr>
        <w:t>Променя се северната регулационна линия на ул. „Стара планина“, както и уличната регулация на южната част на улица „Долина“ от о.т. 414 до о.т. 412. Заличава се улицата между квартал 81 и квартал 116, поради което се заличава и квартал 116,   като парцелите се преномерират към квартал 81. Корегираните и новообразуваните УПИ са:</w:t>
      </w:r>
    </w:p>
    <w:p w:rsidR="00176BBE" w:rsidRPr="00C42D48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48">
        <w:rPr>
          <w:rFonts w:ascii="Times New Roman" w:eastAsia="Times New Roman" w:hAnsi="Times New Roman" w:cs="Times New Roman"/>
          <w:b/>
          <w:sz w:val="28"/>
          <w:szCs w:val="28"/>
        </w:rPr>
        <w:t>В квартал 79:</w:t>
      </w:r>
      <w:r w:rsidRPr="00C42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УПИ Х-1316, УПИ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XI-1315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 УПИ 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>XII-1314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>1313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>XIV-1312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>XV-1311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>3171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>XVII-1310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 УПИ 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>XVIII-1151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>XIX-1309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>XXIII-3172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>XXIV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6BBE" w:rsidRPr="00C42D48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48">
        <w:rPr>
          <w:rFonts w:ascii="Times New Roman" w:eastAsia="Times New Roman" w:hAnsi="Times New Roman" w:cs="Times New Roman"/>
          <w:b/>
          <w:sz w:val="28"/>
          <w:szCs w:val="28"/>
        </w:rPr>
        <w:t>В квартал 80:</w:t>
      </w:r>
      <w:r w:rsidRPr="00C42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>VI-3239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VII-1155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1363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1364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IX-3238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X-1383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XI-1360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 и УПИ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XII-1359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6BBE" w:rsidRPr="00C42D48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D48">
        <w:rPr>
          <w:rFonts w:ascii="Times New Roman" w:eastAsia="Times New Roman" w:hAnsi="Times New Roman" w:cs="Times New Roman"/>
          <w:b/>
          <w:sz w:val="28"/>
          <w:szCs w:val="28"/>
        </w:rPr>
        <w:t>В квартал 81: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 УПИ 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>III-3280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IV-3281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V-1371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VII-1369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VIII-1367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IX-1368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X-1365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XI-1156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XII-1157</w:t>
      </w:r>
      <w:r w:rsidRPr="00C42D48">
        <w:rPr>
          <w:rFonts w:ascii="Times New Roman" w:eastAsia="Times New Roman" w:hAnsi="Times New Roman" w:cs="Times New Roman"/>
          <w:sz w:val="28"/>
          <w:szCs w:val="28"/>
        </w:rPr>
        <w:t xml:space="preserve"> и УПИ</w:t>
      </w:r>
      <w:r w:rsidRPr="00C42D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XIII-1366</w:t>
      </w:r>
    </w:p>
    <w:p w:rsidR="00176BBE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2D4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Решението за одобрение на плана да се обнародва в Държавен вестник.</w:t>
      </w:r>
    </w:p>
    <w:p w:rsidR="00F74E38" w:rsidRPr="00C42D48" w:rsidRDefault="00F74E38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74E38" w:rsidRDefault="00F74E38" w:rsidP="00F74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176BBE" w:rsidRPr="00176BBE" w:rsidRDefault="00176BBE" w:rsidP="00176BBE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6BBE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6B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 </w:t>
      </w:r>
      <w:r w:rsidRPr="00176BBE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ПУП-П</w:t>
      </w:r>
      <w:r w:rsidRPr="00176B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P</w:t>
      </w:r>
      <w:r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елементи на техническата инфраструктура – външен водопровод и електрозахранване 20 к</w:t>
      </w:r>
      <w:r w:rsidRPr="00176B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  <w:r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ПИ 24102.503.186 по плана на с.Дуранкулак, община Шабла.</w:t>
      </w:r>
    </w:p>
    <w:p w:rsidR="00176BBE" w:rsidRDefault="00176BBE" w:rsidP="00176BB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№17</w:t>
      </w:r>
      <w:r w:rsidR="004903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:</w:t>
      </w:r>
      <w:r w:rsidRPr="000115E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чл.21,ал.1, т.11 от ЗМСМА, чл.129, ал.1 от ЗУТ,във връзка с докл.записка с вх.№ К-15/25.01.2021 г., Общински съвет -Шабла одобрява ПУП-Парцеларен план за елементи на техническата инфраструктура – външен водопровод и подземен електропровод 20 к</w:t>
      </w:r>
      <w:r w:rsidRPr="000115E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ПИ 24102.503.186 по плана на с.Дуранкулак, община Шабла, засягащ ПИ 24102.13.457 и ПИ 24102.503.185 по КККР на Дуранкулак.</w:t>
      </w:r>
    </w:p>
    <w:p w:rsidR="008848C4" w:rsidRDefault="008848C4" w:rsidP="008848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 w:rsidR="00712B0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8848C4" w:rsidRPr="008848C4" w:rsidRDefault="008848C4" w:rsidP="008848C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BBE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6B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8. </w:t>
      </w:r>
      <w:r w:rsidRPr="00176BBE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периода и териториите в община Шабла, в които се забраняват извършването на строителни и монтажни работи, по смисъла на чл.15 от Закона за устройство на Черноморското кра</w:t>
      </w:r>
      <w:r w:rsidR="00712B09">
        <w:rPr>
          <w:rFonts w:ascii="Times New Roman" w:eastAsia="Times New Roman" w:hAnsi="Times New Roman" w:cs="Times New Roman"/>
          <w:sz w:val="28"/>
          <w:szCs w:val="28"/>
          <w:lang w:eastAsia="bg-BG"/>
        </w:rPr>
        <w:t>й</w:t>
      </w:r>
      <w:r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>брежие.</w:t>
      </w:r>
    </w:p>
    <w:p w:rsidR="00176BBE" w:rsidRPr="000D329D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329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№17</w:t>
      </w:r>
      <w:r w:rsidR="004903D9" w:rsidRPr="000D329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9</w:t>
      </w:r>
      <w:r w:rsidRPr="000D329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: </w:t>
      </w:r>
      <w:r w:rsidRPr="000D329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т.23</w:t>
      </w:r>
      <w:r w:rsidR="00E01F25" w:rsidRPr="000D32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ЗМСМА</w:t>
      </w:r>
      <w:r w:rsidRPr="000D32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чл.15, ал.2 от Закона за устройство на Черноморското крайбрежие </w:t>
      </w:r>
      <w:r w:rsidRPr="000D329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0D329D">
        <w:rPr>
          <w:rFonts w:ascii="Times New Roman" w:eastAsia="Times New Roman" w:hAnsi="Times New Roman" w:cs="Times New Roman"/>
          <w:sz w:val="28"/>
          <w:szCs w:val="28"/>
          <w:lang w:eastAsia="bg-BG"/>
        </w:rPr>
        <w:t>ЗУЧК</w:t>
      </w:r>
      <w:r w:rsidRPr="000D329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0D329D">
        <w:rPr>
          <w:rFonts w:ascii="Times New Roman" w:eastAsia="Times New Roman" w:hAnsi="Times New Roman" w:cs="Times New Roman"/>
          <w:sz w:val="28"/>
          <w:szCs w:val="28"/>
          <w:lang w:eastAsia="bg-BG"/>
        </w:rPr>
        <w:t>, във връзка с докл.записка с вх.№ К-20/04.02.2021 г., Общински съвет- Шабла :</w:t>
      </w:r>
    </w:p>
    <w:p w:rsidR="00176BBE" w:rsidRPr="000D329D" w:rsidRDefault="006C571E" w:rsidP="006C5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329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76BBE" w:rsidRPr="000D329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176BBE" w:rsidRPr="000D329D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периодите и териториите, в които се забранява извършването н</w:t>
      </w:r>
      <w:r w:rsidR="008848C4" w:rsidRPr="000D329D">
        <w:rPr>
          <w:rFonts w:ascii="Times New Roman" w:eastAsia="Times New Roman" w:hAnsi="Times New Roman" w:cs="Times New Roman"/>
          <w:sz w:val="28"/>
          <w:szCs w:val="28"/>
          <w:lang w:eastAsia="bg-BG"/>
        </w:rPr>
        <w:t>а строителни и монтажни работи</w:t>
      </w:r>
      <w:r w:rsidRPr="000D329D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76BBE" w:rsidRPr="000D329D" w:rsidRDefault="00176BBE" w:rsidP="006C5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32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От </w:t>
      </w:r>
      <w:r w:rsidR="008848C4" w:rsidRPr="000D32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15</w:t>
      </w:r>
      <w:r w:rsidRPr="000D32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юни 2021 г. (</w:t>
      </w:r>
      <w:r w:rsidR="008848C4" w:rsidRPr="000D32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вторник</w:t>
      </w:r>
      <w:r w:rsidRPr="000D32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) до 12 септември 2021 г. </w:t>
      </w:r>
      <w:r w:rsidR="00D56D3F" w:rsidRPr="000D32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</w:t>
      </w:r>
      <w:r w:rsidRPr="000D32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(неделя)</w:t>
      </w:r>
      <w:r w:rsidRPr="000D329D">
        <w:rPr>
          <w:rFonts w:ascii="Times New Roman" w:eastAsia="Times New Roman" w:hAnsi="Times New Roman" w:cs="Times New Roman"/>
          <w:sz w:val="28"/>
          <w:szCs w:val="28"/>
          <w:lang w:eastAsia="bg-BG"/>
        </w:rPr>
        <w:t> включително</w:t>
      </w:r>
      <w:r w:rsidR="008848C4" w:rsidRPr="000D32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както следва:</w:t>
      </w:r>
    </w:p>
    <w:p w:rsidR="00D56D3F" w:rsidRPr="000D329D" w:rsidRDefault="00D56D3F" w:rsidP="006C571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329D">
        <w:rPr>
          <w:rFonts w:ascii="Times New Roman" w:eastAsia="Times New Roman" w:hAnsi="Times New Roman" w:cs="Times New Roman"/>
          <w:sz w:val="28"/>
          <w:szCs w:val="28"/>
          <w:lang w:eastAsia="bg-BG"/>
        </w:rPr>
        <w:t>гр.Шабла, с.Крапец, с.Тюленово</w:t>
      </w:r>
    </w:p>
    <w:p w:rsidR="00176BBE" w:rsidRPr="000D329D" w:rsidRDefault="00176BBE" w:rsidP="006C571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32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територията на СО „Кария“, СО „Къмпинг Добруджа“, къмпинг </w:t>
      </w:r>
      <w:r w:rsidR="00D56D3F" w:rsidRPr="000D32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D329D">
        <w:rPr>
          <w:rFonts w:ascii="Times New Roman" w:eastAsia="Times New Roman" w:hAnsi="Times New Roman" w:cs="Times New Roman"/>
          <w:sz w:val="28"/>
          <w:szCs w:val="28"/>
          <w:lang w:eastAsia="bg-BG"/>
        </w:rPr>
        <w:t>„Космос“-Дуранкулак</w:t>
      </w:r>
    </w:p>
    <w:p w:rsidR="00176BBE" w:rsidRPr="00A12CF4" w:rsidRDefault="006C571E" w:rsidP="006C5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</w:t>
      </w:r>
      <w:r w:rsidR="00176BBE" w:rsidRPr="00A12CF4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="00712B09">
        <w:rPr>
          <w:rFonts w:ascii="Times New Roman" w:eastAsia="Times New Roman" w:hAnsi="Times New Roman" w:cs="Times New Roman"/>
          <w:sz w:val="28"/>
          <w:szCs w:val="28"/>
          <w:lang w:eastAsia="bg-BG"/>
        </w:rPr>
        <w:t>браната в определените в т.I,1.</w:t>
      </w:r>
      <w:r w:rsidR="00176BBE" w:rsidRPr="00A12CF4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територии не се отнася за строителството на линейните обекти на техническата инфраструктура, обекти с национално значение, обекти с регионално значение и обекти, финансирани по оперативни програми със средства на Европейския съюз и с бюджетни средства от Община Шабла и държавата.</w:t>
      </w:r>
    </w:p>
    <w:p w:rsidR="00176BBE" w:rsidRPr="00A12CF4" w:rsidRDefault="006C571E" w:rsidP="006C5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</w:t>
      </w:r>
      <w:r w:rsidR="00176BBE" w:rsidRPr="00A12CF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чл.15, ал.4 от ЗУЧК, строителни и монтажни работи в определените в т.I, 1</w:t>
      </w:r>
      <w:r w:rsidR="00712B0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176BBE" w:rsidRPr="00A12C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територии и периоди се допускат само за неотложни аварийно-ремонтни работи и геозащитни мерки и дейности.</w:t>
      </w:r>
    </w:p>
    <w:p w:rsidR="00176BBE" w:rsidRPr="00A12CF4" w:rsidRDefault="006C571E" w:rsidP="006C5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</w:t>
      </w:r>
      <w:r w:rsidR="00176BBE" w:rsidRPr="00A12CF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чл.15, ал.2 от ЗУЧК, решението да се публикува на официалната интернет страницата на Община Шабла.</w:t>
      </w:r>
    </w:p>
    <w:p w:rsidR="00176BBE" w:rsidRDefault="00176BBE" w:rsidP="006C571E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12B09" w:rsidRDefault="00712B09" w:rsidP="00712B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 w:rsidR="000D329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</w:t>
      </w:r>
      <w:r w:rsidR="000D329D">
        <w:rPr>
          <w:rFonts w:ascii="Times New Roman" w:hAnsi="Times New Roman"/>
          <w:b/>
          <w:sz w:val="24"/>
          <w:szCs w:val="24"/>
        </w:rPr>
        <w:t>1</w:t>
      </w:r>
      <w:r w:rsidRPr="00436A74">
        <w:rPr>
          <w:rFonts w:ascii="Times New Roman" w:hAnsi="Times New Roman"/>
          <w:b/>
          <w:sz w:val="24"/>
          <w:szCs w:val="24"/>
        </w:rPr>
        <w:t xml:space="preserve">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712B09" w:rsidRPr="008848C4" w:rsidRDefault="00712B09" w:rsidP="00712B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B09" w:rsidRPr="00712B09" w:rsidRDefault="00712B09" w:rsidP="00712B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9</w:t>
      </w:r>
      <w:r w:rsidRPr="00712B0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  <w:r w:rsidRPr="00712B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12B09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712B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712B09">
        <w:rPr>
          <w:rFonts w:ascii="Times New Roman" w:eastAsia="Times New Roman" w:hAnsi="Times New Roman" w:cs="Times New Roman"/>
          <w:sz w:val="28"/>
          <w:szCs w:val="28"/>
          <w:lang w:eastAsia="en-GB"/>
        </w:rPr>
        <w:t>провеждане на редовно неприсъствено заседание на  общо събрание на Асоциацията по ВиК Добрич.</w:t>
      </w:r>
    </w:p>
    <w:p w:rsidR="00712B09" w:rsidRPr="00712B09" w:rsidRDefault="00712B09" w:rsidP="00712B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>РЕШЕНИЕ №180:</w:t>
      </w:r>
      <w:r w:rsidRPr="00712B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основание чл. 21, ал.1, т.15 и ал.2 от ЗМСМА, чл. 198 ал. 3 и 5 от Закона за водите, във връзка с докл.записка с вх.№ К-23/08.02.2021 г.,Общински съвет –Шабла: </w:t>
      </w:r>
    </w:p>
    <w:p w:rsidR="00712B09" w:rsidRPr="00712B09" w:rsidRDefault="00712B09" w:rsidP="00712B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12B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Упълномощава Кмета на община Шабла – г- н. Мариян Жечев , с правото  да гласуват в заседанието на  общото събрание на Асоциация  по ВиК Добрич, което ще се проведе на </w:t>
      </w:r>
      <w:r w:rsidRPr="00712B09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02</w:t>
      </w:r>
      <w:r w:rsidRPr="00712B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март 2021 г от 10.00 часа  в зала „ Пресцентър „ на Областна администрация Добрич, както следва:</w:t>
      </w:r>
    </w:p>
    <w:p w:rsidR="00712B09" w:rsidRPr="00712B09" w:rsidRDefault="00712B09" w:rsidP="0071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12B0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По точка  първа от дневния ред</w:t>
      </w:r>
      <w:r w:rsidRPr="00712B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</w:t>
      </w:r>
      <w:r w:rsidRPr="00712B09">
        <w:rPr>
          <w:rFonts w:ascii="Times New Roman" w:eastAsia="Calibri" w:hAnsi="Times New Roman" w:cs="Times New Roman"/>
          <w:sz w:val="28"/>
          <w:szCs w:val="28"/>
        </w:rPr>
        <w:t xml:space="preserve"> гласува със  „ЗА“ по представения в поканата проект на решение по т. 1 от дневния ред, а именно:“На основание чл.198В, ал.4, т.10 от закона за водите и чл.9, ал.2 от ПОДАВиК, общото събрание приема годишния отчет за дейността на Асоциацията по ВиК гр.Добрич за 2020 год.“</w:t>
      </w:r>
    </w:p>
    <w:p w:rsidR="00712B09" w:rsidRPr="00712B09" w:rsidRDefault="00712B09" w:rsidP="0071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12B0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По точка  втора от дневния ред</w:t>
      </w:r>
      <w:r w:rsidRPr="00712B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</w:t>
      </w:r>
      <w:r w:rsidRPr="00712B09">
        <w:rPr>
          <w:rFonts w:ascii="Times New Roman" w:eastAsia="Calibri" w:hAnsi="Times New Roman" w:cs="Times New Roman"/>
          <w:sz w:val="28"/>
          <w:szCs w:val="28"/>
        </w:rPr>
        <w:t xml:space="preserve"> гласува със  „ЗА“ по представения в поканата проект на решение по т. 2 от дневния ред, а именно: „На основание чл.26,ал.3 от ПОДАВиК Общото събрание на Асоциацията по ВиК приема отчет за изпълнение на бюджета на Асоциацията по ВиК гр.Добрич за 2020 г.“</w:t>
      </w:r>
    </w:p>
    <w:p w:rsidR="00712B09" w:rsidRDefault="00712B09" w:rsidP="0071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12B0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По точка  трета от дневния ред</w:t>
      </w:r>
      <w:r w:rsidRPr="00712B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</w:t>
      </w:r>
      <w:r w:rsidRPr="00712B09">
        <w:rPr>
          <w:rFonts w:ascii="Times New Roman" w:eastAsia="Calibri" w:hAnsi="Times New Roman" w:cs="Times New Roman"/>
          <w:sz w:val="28"/>
          <w:szCs w:val="28"/>
        </w:rPr>
        <w:t xml:space="preserve"> гласува със  „ЗА“ по представения в поканата проект на решение по т. 3 от дневния ред, а именно: </w:t>
      </w:r>
      <w:r w:rsidRPr="00712B09">
        <w:rPr>
          <w:rFonts w:ascii="Times New Roman" w:eastAsia="Times New Roman" w:hAnsi="Times New Roman" w:cs="Times New Roman"/>
          <w:sz w:val="28"/>
          <w:szCs w:val="28"/>
          <w:lang w:eastAsia="en-GB"/>
        </w:rPr>
        <w:t>„Общото събрание приема бюджета на Асоциацията по ВиК Добрич за 2021 годин</w:t>
      </w:r>
      <w:r w:rsidRPr="00712B0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а</w:t>
      </w:r>
      <w:r w:rsidRPr="00712B09">
        <w:rPr>
          <w:rFonts w:ascii="Times New Roman" w:eastAsia="Times New Roman" w:hAnsi="Times New Roman" w:cs="Times New Roman"/>
          <w:sz w:val="28"/>
          <w:szCs w:val="28"/>
          <w:lang w:eastAsia="en-GB"/>
        </w:rPr>
        <w:t>,при вноска на държавата в размер на 20000 лв. на основание чл.198в, ал.4, т.9 от ЗВ“</w:t>
      </w:r>
    </w:p>
    <w:p w:rsidR="00712B09" w:rsidRDefault="00712B09" w:rsidP="0071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12B09" w:rsidRDefault="00712B09" w:rsidP="00712B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712B09" w:rsidRPr="006F341D" w:rsidRDefault="00712B09" w:rsidP="00712B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Елка Йорданова Жечева; Живко Спасов Иванов; Ивелина Георгиева Янакиева—Демирева;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Милена Петкова Тодорова; </w:t>
      </w:r>
      <w:r w:rsidRPr="006F341D">
        <w:rPr>
          <w:rFonts w:ascii="Times New Roman" w:hAnsi="Times New Roman"/>
          <w:b/>
          <w:sz w:val="24"/>
          <w:szCs w:val="24"/>
        </w:rPr>
        <w:t>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Ялнъзов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712B09" w:rsidRPr="00712B09" w:rsidRDefault="00712B09" w:rsidP="0071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76BBE" w:rsidRDefault="00712B09" w:rsidP="00176BBE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  <w:r w:rsidR="00176BBE" w:rsidRPr="00176B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176BBE"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Докладна записка относно </w:t>
      </w:r>
      <w:r w:rsidR="00176BBE" w:rsidRPr="00176BBE">
        <w:rPr>
          <w:rFonts w:ascii="Times New Roman" w:eastAsia="Calibri" w:hAnsi="Times New Roman" w:cs="Times New Roman"/>
          <w:sz w:val="28"/>
          <w:szCs w:val="28"/>
        </w:rPr>
        <w:t xml:space="preserve">Отчет на Плана </w:t>
      </w:r>
      <w:r w:rsidR="00176BBE" w:rsidRPr="00176B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действие за 2020 г. на община Шабла за подкрепа на интеграционните политики ( 2015 - 2020 година) .</w:t>
      </w:r>
      <w:r w:rsidR="00176BBE" w:rsidRPr="00176BB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176BBE" w:rsidRPr="000115EB" w:rsidRDefault="00176BBE" w:rsidP="00176BB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№1</w:t>
      </w:r>
      <w:r w:rsidR="004903D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8</w:t>
      </w:r>
      <w:r w:rsidR="00712B0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: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основание чл.21, ал.1, т.12 от Закона за местното самоуправление и местната администрация и Плана </w:t>
      </w:r>
      <w:r w:rsidRPr="000115EB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за действие за 2020 г. на община Шабла за подкрепа на интеграционните политики (</w:t>
      </w:r>
      <w:r w:rsidRPr="000115E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Pr="000115EB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2015 - 2020  година), във връзка с докл.записка с вх.№ К-10/22.01.2021, Общински съвет-Шабла:</w:t>
      </w:r>
    </w:p>
    <w:p w:rsidR="00D56D3F" w:rsidRDefault="00176BBE" w:rsidP="00176BB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0115EB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Приема </w:t>
      </w:r>
      <w:r w:rsidRPr="000115EB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Отчета за извършените дейности  за периода 01.01.2020 – 31.12.2020 г. по изпълнение на </w:t>
      </w:r>
      <w:r w:rsidRPr="000115EB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Общинския план за действие през 2020 година. </w:t>
      </w:r>
    </w:p>
    <w:p w:rsidR="00D56D3F" w:rsidRDefault="00712B09" w:rsidP="00D56D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6D3F" w:rsidRPr="00436A74">
        <w:rPr>
          <w:rFonts w:ascii="Times New Roman" w:hAnsi="Times New Roman"/>
          <w:b/>
          <w:sz w:val="24"/>
          <w:szCs w:val="24"/>
        </w:rPr>
        <w:t xml:space="preserve">С </w:t>
      </w:r>
      <w:r w:rsidR="00D56D3F">
        <w:rPr>
          <w:rFonts w:ascii="Times New Roman" w:hAnsi="Times New Roman"/>
          <w:b/>
          <w:sz w:val="24"/>
          <w:szCs w:val="24"/>
        </w:rPr>
        <w:t>явно</w:t>
      </w:r>
      <w:r w:rsidR="00D56D3F"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 w:rsidR="00D56D3F">
        <w:rPr>
          <w:rFonts w:ascii="Times New Roman" w:hAnsi="Times New Roman"/>
          <w:b/>
          <w:sz w:val="24"/>
          <w:szCs w:val="24"/>
        </w:rPr>
        <w:t xml:space="preserve">9 </w:t>
      </w:r>
      <w:r w:rsidR="00D56D3F"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 w:rsidR="00D56D3F">
        <w:rPr>
          <w:rFonts w:ascii="Times New Roman" w:hAnsi="Times New Roman"/>
          <w:b/>
          <w:sz w:val="24"/>
          <w:szCs w:val="24"/>
        </w:rPr>
        <w:t xml:space="preserve">9 </w:t>
      </w:r>
      <w:r w:rsidR="00D56D3F" w:rsidRPr="00436A74">
        <w:rPr>
          <w:rFonts w:ascii="Times New Roman" w:hAnsi="Times New Roman"/>
          <w:b/>
          <w:sz w:val="24"/>
          <w:szCs w:val="24"/>
        </w:rPr>
        <w:t>гласа  - „</w:t>
      </w:r>
      <w:r w:rsidR="00D56D3F">
        <w:rPr>
          <w:rFonts w:ascii="Times New Roman" w:hAnsi="Times New Roman"/>
          <w:b/>
          <w:sz w:val="24"/>
          <w:szCs w:val="24"/>
        </w:rPr>
        <w:t>за</w:t>
      </w:r>
      <w:r w:rsidR="00D56D3F" w:rsidRPr="00436A74">
        <w:rPr>
          <w:rFonts w:ascii="Times New Roman" w:hAnsi="Times New Roman"/>
          <w:b/>
          <w:sz w:val="24"/>
          <w:szCs w:val="24"/>
        </w:rPr>
        <w:t>”,  0 „</w:t>
      </w:r>
      <w:r w:rsidR="00D56D3F">
        <w:rPr>
          <w:rFonts w:ascii="Times New Roman" w:hAnsi="Times New Roman"/>
          <w:b/>
          <w:sz w:val="24"/>
          <w:szCs w:val="24"/>
        </w:rPr>
        <w:t>против</w:t>
      </w:r>
      <w:r w:rsidR="00D56D3F"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 w:rsidR="00D56D3F"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176BBE" w:rsidRPr="00176BBE" w:rsidRDefault="00176BBE" w:rsidP="00176BB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6BB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176BB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76BBE">
        <w:rPr>
          <w:rFonts w:ascii="Times New Roman" w:eastAsia="Calibri" w:hAnsi="Times New Roman" w:cs="Times New Roman"/>
          <w:sz w:val="28"/>
          <w:szCs w:val="28"/>
        </w:rPr>
        <w:tab/>
      </w:r>
      <w:r w:rsidRPr="00176BB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76BB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76BB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76BB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76BB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76BB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76BB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76BBE" w:rsidRDefault="00176BBE" w:rsidP="00176BBE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6B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1</w:t>
      </w:r>
      <w:r w:rsidR="00712B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176B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създаване на нова социална услуга „Асистентска подкрепа“, държавно –делегирана дейност.</w:t>
      </w:r>
    </w:p>
    <w:p w:rsidR="00176BBE" w:rsidRPr="000115EB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15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="00712B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0115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т.23 и ал.2 от ЗМСМА, чл.25, ал. 2, чл.53 , ал.1 и ал.2 и чл. 93 от Закона за социалните услуги и чл. 84 ал. 1 от Правилника за прилагане на Закона за социалните услуги, Заповед № РД01-0078/07.01.2021 г. на изпълнителния директор на Агенция за социално подпомагане, във връзка с докл.записка с вх.№ К-12/22.01.2021 г., Общински съвет-Шабла: </w:t>
      </w:r>
    </w:p>
    <w:p w:rsidR="00176BBE" w:rsidRPr="000115EB" w:rsidRDefault="00176BBE" w:rsidP="00176B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 за създаване, считано от 07.01.2021 г. на нова социална услуга „Асистентска подкрепа“ за община Шабла,като държавно-делегирана дейност.</w:t>
      </w:r>
    </w:p>
    <w:p w:rsidR="00176BBE" w:rsidRPr="000115EB" w:rsidRDefault="00176BBE" w:rsidP="00176B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Параметри на услугата по т.1:</w:t>
      </w:r>
    </w:p>
    <w:p w:rsidR="00176BBE" w:rsidRPr="000115EB" w:rsidRDefault="00176BBE" w:rsidP="00176BBE">
      <w:pPr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2.1.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Вид: Асистентска подкрепа</w:t>
      </w:r>
    </w:p>
    <w:p w:rsidR="00176BBE" w:rsidRPr="000115EB" w:rsidRDefault="00176BBE" w:rsidP="00176BBE">
      <w:pPr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2.2.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Профил: Специализирана социална услуга</w:t>
      </w:r>
    </w:p>
    <w:p w:rsidR="00176BBE" w:rsidRPr="000115EB" w:rsidRDefault="00176BBE" w:rsidP="00176BBE">
      <w:pPr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2.3.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Адрес: гр. Шабла, ул. „Равно поле“ № 35</w:t>
      </w:r>
    </w:p>
    <w:p w:rsidR="00176BBE" w:rsidRPr="000115EB" w:rsidRDefault="00176BBE" w:rsidP="00176BBE">
      <w:pPr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2.4.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Брой асистенти: 6</w:t>
      </w:r>
    </w:p>
    <w:p w:rsidR="00176BBE" w:rsidRPr="000115EB" w:rsidRDefault="00176BBE" w:rsidP="00176BBE">
      <w:pPr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2.5.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Брой потребители: 17</w:t>
      </w:r>
    </w:p>
    <w:p w:rsidR="00176BBE" w:rsidRPr="000115EB" w:rsidRDefault="00176BBE" w:rsidP="00176B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Услугата се разкрива като самостоятелно звено към първостепенен разпоредител с бюджет „Общинска администрация“ и се администрира от служители, определени със заповед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мета на общината.</w:t>
      </w:r>
    </w:p>
    <w:p w:rsidR="00176BBE" w:rsidRPr="000115EB" w:rsidRDefault="00176BBE" w:rsidP="00176B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>4.Параметрите по т.2 подлежат на съответно актуализиране при съобразяване на Закона за държавния бюджет на Република България за всяка следваща календарна година и/или при друга обоснована промяна на обстоятелствата, която е доказано финансово обезпечена.</w:t>
      </w:r>
    </w:p>
    <w:p w:rsidR="00176BBE" w:rsidRDefault="00176BBE" w:rsidP="00176B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15EB">
        <w:rPr>
          <w:rFonts w:ascii="Times New Roman" w:eastAsia="Times New Roman" w:hAnsi="Times New Roman" w:cs="Times New Roman"/>
          <w:sz w:val="28"/>
          <w:szCs w:val="28"/>
          <w:lang w:eastAsia="bg-BG"/>
        </w:rPr>
        <w:t>5.Възлага на Кмета на Община Шабла да извърши последващи действия по изпълнение на Решението.</w:t>
      </w:r>
    </w:p>
    <w:p w:rsidR="00F74E38" w:rsidRPr="000115EB" w:rsidRDefault="00F74E38" w:rsidP="00176B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74E38" w:rsidRDefault="00F74E38" w:rsidP="00F74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176BBE" w:rsidRDefault="00176BBE" w:rsidP="00176BBE">
      <w:pPr>
        <w:spacing w:after="0"/>
        <w:ind w:right="9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6BBE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6B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712B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176B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относно увеличаване броя на потребителите </w:t>
      </w:r>
      <w:r w:rsidRPr="00176B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>капацитета</w:t>
      </w:r>
      <w:r w:rsidRPr="00176B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Център за обществена подкрепа гр. Шабла.</w:t>
      </w:r>
    </w:p>
    <w:p w:rsidR="004903D9" w:rsidRPr="000115EB" w:rsidRDefault="004903D9" w:rsidP="004903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№18</w:t>
      </w:r>
      <w:r w:rsidR="000C3E5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: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основание чл.21, ал.1, т.23 и ал.2 от ЗМСМА, чл.25, ал.1,ал.2, т.4 от Закона за социалните услуги, във връзка с докл.записка с вх.№ К-13/25.01.2021 г., Общински съвет-Шабла: </w:t>
      </w:r>
    </w:p>
    <w:p w:rsidR="004903D9" w:rsidRDefault="004903D9" w:rsidP="004903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115E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1. Дава съгласие, считано от 01.02.2021 г. да бъде увеличен броя на потребителите </w:t>
      </w:r>
      <w:r w:rsidRPr="000115E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(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en-GB"/>
        </w:rPr>
        <w:t>капацитета</w:t>
      </w:r>
      <w:r w:rsidRPr="000115E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)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Центъра за обществена подкрепа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en-GB"/>
        </w:rPr>
        <w:t>гр. Шабла на 20 потребители .</w:t>
      </w:r>
    </w:p>
    <w:p w:rsidR="004903D9" w:rsidRPr="000115EB" w:rsidRDefault="004903D9" w:rsidP="004903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115EB">
        <w:rPr>
          <w:rFonts w:ascii="Times New Roman" w:eastAsia="Times New Roman" w:hAnsi="Times New Roman" w:cs="Times New Roman"/>
          <w:sz w:val="28"/>
          <w:szCs w:val="28"/>
          <w:lang w:eastAsia="en-GB"/>
        </w:rPr>
        <w:t>2. Възлага на Кмета на Община Шабла да извърши последващи действия по изпълнение на решението.</w:t>
      </w:r>
    </w:p>
    <w:p w:rsidR="00D56D3F" w:rsidRDefault="00D56D3F" w:rsidP="00D56D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4903D9" w:rsidRPr="00176BBE" w:rsidRDefault="004903D9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76BBE" w:rsidRPr="00176BBE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6B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1</w:t>
      </w:r>
      <w:r w:rsidR="00712B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176BBE">
        <w:rPr>
          <w:rFonts w:ascii="Times New Roman" w:eastAsia="Times New Roman" w:hAnsi="Times New Roman" w:cs="Times New Roman"/>
          <w:sz w:val="28"/>
          <w:szCs w:val="28"/>
          <w:lang w:eastAsia="bg-BG"/>
        </w:rPr>
        <w:t>.Докладна записка относно увеличаване капацитета на Център за социална рехабилитация и интеграция гр. Шабла.</w:t>
      </w:r>
    </w:p>
    <w:p w:rsidR="004903D9" w:rsidRPr="000115EB" w:rsidRDefault="004903D9" w:rsidP="004903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№18</w:t>
      </w:r>
      <w:r w:rsidR="000C3E5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:</w:t>
      </w:r>
      <w:r w:rsidRPr="000115E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 основание чл.21, ал.1, т.23 и ал.2 от ЗМСМА, чл.25, ал.1,ал.2, т.4 от Закона за социалните услуги, във връзка с докл.записка с вх.№ К-16/25.01.2021 г., Общински съвет-Шабла:  </w:t>
      </w:r>
    </w:p>
    <w:p w:rsidR="004903D9" w:rsidRPr="000115EB" w:rsidRDefault="004903D9" w:rsidP="004903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115EB">
        <w:rPr>
          <w:rFonts w:ascii="Times New Roman" w:eastAsia="Times New Roman" w:hAnsi="Times New Roman" w:cs="Times New Roman"/>
          <w:sz w:val="28"/>
          <w:szCs w:val="28"/>
          <w:lang w:eastAsia="en-GB"/>
        </w:rPr>
        <w:t>1.  Дава съгласие да бъде увеличен капацитета на Център за социална рехабилитация и интеграция от 30 на 35 места.</w:t>
      </w:r>
    </w:p>
    <w:p w:rsidR="004903D9" w:rsidRPr="000115EB" w:rsidRDefault="004903D9" w:rsidP="004903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115EB">
        <w:rPr>
          <w:rFonts w:ascii="Times New Roman" w:eastAsia="Times New Roman" w:hAnsi="Times New Roman" w:cs="Times New Roman"/>
          <w:sz w:val="28"/>
          <w:szCs w:val="28"/>
          <w:lang w:eastAsia="en-GB"/>
        </w:rPr>
        <w:t>2. Възлага на кмета на Община Шабла да извърши последващи действия по изпълнение на решението.</w:t>
      </w:r>
    </w:p>
    <w:p w:rsidR="00D56D3F" w:rsidRDefault="00D56D3F" w:rsidP="00D56D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съветници с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176BBE" w:rsidRPr="00176BBE" w:rsidRDefault="00176BBE" w:rsidP="0017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312F8" w:rsidRDefault="00FB0822" w:rsidP="008851C5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1B04C4" w:rsidRDefault="00C312F8" w:rsidP="008851C5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>ПРЕДСЕДАТЕЛ НА ОбС</w:t>
      </w:r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317F">
        <w:rPr>
          <w:rFonts w:ascii="Times New Roman" w:hAnsi="Times New Roman" w:cs="Times New Roman"/>
          <w:b/>
          <w:sz w:val="28"/>
          <w:szCs w:val="28"/>
        </w:rPr>
        <w:t xml:space="preserve">     /п/</w:t>
      </w:r>
    </w:p>
    <w:p w:rsidR="001B04C4" w:rsidRDefault="001B04C4" w:rsidP="00885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FB0822" w:rsidRDefault="00FB0822" w:rsidP="008851C5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8851C5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при ОбС-Шабла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75F2D" w:rsidRDefault="00E33B1C" w:rsidP="008851C5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C35222">
        <w:rPr>
          <w:rFonts w:ascii="Times New Roman" w:hAnsi="Times New Roman" w:cs="Times New Roman"/>
          <w:b/>
          <w:sz w:val="28"/>
          <w:szCs w:val="28"/>
        </w:rPr>
        <w:t>: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352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6B7E" w:rsidRPr="009F46F4" w:rsidRDefault="0060308D" w:rsidP="008851C5">
      <w:pPr>
        <w:tabs>
          <w:tab w:val="left" w:pos="801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74152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B0" w:rsidRDefault="00E217B0" w:rsidP="00D75F2D">
      <w:pPr>
        <w:spacing w:after="0" w:line="240" w:lineRule="auto"/>
      </w:pPr>
      <w:r>
        <w:separator/>
      </w:r>
    </w:p>
  </w:endnote>
  <w:endnote w:type="continuationSeparator" w:id="0">
    <w:p w:rsidR="00E217B0" w:rsidRDefault="00E217B0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254650"/>
      <w:docPartObj>
        <w:docPartGallery w:val="Page Numbers (Bottom of Page)"/>
        <w:docPartUnique/>
      </w:docPartObj>
    </w:sdtPr>
    <w:sdtEndPr/>
    <w:sdtContent>
      <w:p w:rsidR="00BA5DB3" w:rsidRDefault="00BA5DB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87">
          <w:rPr>
            <w:noProof/>
          </w:rPr>
          <w:t>1</w:t>
        </w:r>
        <w:r>
          <w:fldChar w:fldCharType="end"/>
        </w:r>
      </w:p>
    </w:sdtContent>
  </w:sdt>
  <w:p w:rsidR="00BA5DB3" w:rsidRDefault="00BA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B0" w:rsidRDefault="00E217B0" w:rsidP="00D75F2D">
      <w:pPr>
        <w:spacing w:after="0" w:line="240" w:lineRule="auto"/>
      </w:pPr>
      <w:r>
        <w:separator/>
      </w:r>
    </w:p>
  </w:footnote>
  <w:footnote w:type="continuationSeparator" w:id="0">
    <w:p w:rsidR="00E217B0" w:rsidRDefault="00E217B0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2137"/>
    <w:multiLevelType w:val="hybridMultilevel"/>
    <w:tmpl w:val="EC2CDF6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4D1A4B"/>
    <w:multiLevelType w:val="hybridMultilevel"/>
    <w:tmpl w:val="0DE0B992"/>
    <w:lvl w:ilvl="0" w:tplc="9730B3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73620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A660CB"/>
    <w:multiLevelType w:val="hybridMultilevel"/>
    <w:tmpl w:val="4C04BD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961FB7"/>
    <w:multiLevelType w:val="hybridMultilevel"/>
    <w:tmpl w:val="DF6012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161CB"/>
    <w:multiLevelType w:val="multilevel"/>
    <w:tmpl w:val="AA8E7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 w15:restartNumberingAfterBreak="0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A53C7D"/>
    <w:multiLevelType w:val="hybridMultilevel"/>
    <w:tmpl w:val="6D945D08"/>
    <w:lvl w:ilvl="0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20"/>
  </w:num>
  <w:num w:numId="5">
    <w:abstractNumId w:val="8"/>
  </w:num>
  <w:num w:numId="6">
    <w:abstractNumId w:val="3"/>
  </w:num>
  <w:num w:numId="7">
    <w:abstractNumId w:val="19"/>
  </w:num>
  <w:num w:numId="8">
    <w:abstractNumId w:val="18"/>
  </w:num>
  <w:num w:numId="9">
    <w:abstractNumId w:val="0"/>
  </w:num>
  <w:num w:numId="10">
    <w:abstractNumId w:val="17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10"/>
  </w:num>
  <w:num w:numId="17">
    <w:abstractNumId w:val="16"/>
  </w:num>
  <w:num w:numId="18">
    <w:abstractNumId w:val="2"/>
  </w:num>
  <w:num w:numId="19">
    <w:abstractNumId w:val="12"/>
  </w:num>
  <w:num w:numId="20">
    <w:abstractNumId w:val="14"/>
  </w:num>
  <w:num w:numId="21">
    <w:abstractNumId w:val="9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922A9"/>
    <w:rsid w:val="000950C8"/>
    <w:rsid w:val="000B0B12"/>
    <w:rsid w:val="000C3E52"/>
    <w:rsid w:val="000D329D"/>
    <w:rsid w:val="000F7ABE"/>
    <w:rsid w:val="00176BBE"/>
    <w:rsid w:val="001A46F6"/>
    <w:rsid w:val="001B04C4"/>
    <w:rsid w:val="001C0D3D"/>
    <w:rsid w:val="00244487"/>
    <w:rsid w:val="00250C46"/>
    <w:rsid w:val="00257267"/>
    <w:rsid w:val="00274152"/>
    <w:rsid w:val="0028436B"/>
    <w:rsid w:val="00291DAE"/>
    <w:rsid w:val="002A237A"/>
    <w:rsid w:val="002A27A6"/>
    <w:rsid w:val="002B7B8C"/>
    <w:rsid w:val="002E15A8"/>
    <w:rsid w:val="002E5990"/>
    <w:rsid w:val="002E72DF"/>
    <w:rsid w:val="00302431"/>
    <w:rsid w:val="003116B6"/>
    <w:rsid w:val="00314DA4"/>
    <w:rsid w:val="0036107E"/>
    <w:rsid w:val="00374860"/>
    <w:rsid w:val="00375C8F"/>
    <w:rsid w:val="003839B2"/>
    <w:rsid w:val="00383DC0"/>
    <w:rsid w:val="003C5187"/>
    <w:rsid w:val="00414A8E"/>
    <w:rsid w:val="00424DDA"/>
    <w:rsid w:val="00460517"/>
    <w:rsid w:val="00470489"/>
    <w:rsid w:val="00474B5A"/>
    <w:rsid w:val="004903D9"/>
    <w:rsid w:val="004A0CE2"/>
    <w:rsid w:val="004A6E6B"/>
    <w:rsid w:val="004B5956"/>
    <w:rsid w:val="004C5669"/>
    <w:rsid w:val="00540458"/>
    <w:rsid w:val="0055549F"/>
    <w:rsid w:val="0056484C"/>
    <w:rsid w:val="00567CAD"/>
    <w:rsid w:val="005C554B"/>
    <w:rsid w:val="0060308D"/>
    <w:rsid w:val="00607340"/>
    <w:rsid w:val="006073E5"/>
    <w:rsid w:val="00615369"/>
    <w:rsid w:val="006575DF"/>
    <w:rsid w:val="006866BD"/>
    <w:rsid w:val="006A449B"/>
    <w:rsid w:val="006C571E"/>
    <w:rsid w:val="00701EEC"/>
    <w:rsid w:val="00712B09"/>
    <w:rsid w:val="00715A56"/>
    <w:rsid w:val="00737F6A"/>
    <w:rsid w:val="00742B64"/>
    <w:rsid w:val="00770141"/>
    <w:rsid w:val="007913DD"/>
    <w:rsid w:val="007A389E"/>
    <w:rsid w:val="00815B3B"/>
    <w:rsid w:val="00840194"/>
    <w:rsid w:val="0084317F"/>
    <w:rsid w:val="008739FF"/>
    <w:rsid w:val="00876067"/>
    <w:rsid w:val="0087613D"/>
    <w:rsid w:val="008848C4"/>
    <w:rsid w:val="008851C5"/>
    <w:rsid w:val="0088593F"/>
    <w:rsid w:val="008C0AC3"/>
    <w:rsid w:val="008C467E"/>
    <w:rsid w:val="009119A6"/>
    <w:rsid w:val="009420A0"/>
    <w:rsid w:val="00954E25"/>
    <w:rsid w:val="00995AFF"/>
    <w:rsid w:val="009A34DC"/>
    <w:rsid w:val="009A79B5"/>
    <w:rsid w:val="009E7831"/>
    <w:rsid w:val="009E7AB6"/>
    <w:rsid w:val="009F46F4"/>
    <w:rsid w:val="00A00AD8"/>
    <w:rsid w:val="00A822DC"/>
    <w:rsid w:val="00AC7F2F"/>
    <w:rsid w:val="00AD30B9"/>
    <w:rsid w:val="00AE735D"/>
    <w:rsid w:val="00B047AA"/>
    <w:rsid w:val="00B15685"/>
    <w:rsid w:val="00B351DB"/>
    <w:rsid w:val="00B41315"/>
    <w:rsid w:val="00B45E70"/>
    <w:rsid w:val="00B50827"/>
    <w:rsid w:val="00B60072"/>
    <w:rsid w:val="00B86CBE"/>
    <w:rsid w:val="00BA5DB3"/>
    <w:rsid w:val="00BD081B"/>
    <w:rsid w:val="00BE7147"/>
    <w:rsid w:val="00BF2393"/>
    <w:rsid w:val="00C160D4"/>
    <w:rsid w:val="00C22D2C"/>
    <w:rsid w:val="00C312F8"/>
    <w:rsid w:val="00C35222"/>
    <w:rsid w:val="00C5012E"/>
    <w:rsid w:val="00C63229"/>
    <w:rsid w:val="00C64F37"/>
    <w:rsid w:val="00C65317"/>
    <w:rsid w:val="00CC0236"/>
    <w:rsid w:val="00CD0DC7"/>
    <w:rsid w:val="00CD4C6D"/>
    <w:rsid w:val="00D3479B"/>
    <w:rsid w:val="00D54A27"/>
    <w:rsid w:val="00D56D3F"/>
    <w:rsid w:val="00D738BB"/>
    <w:rsid w:val="00D75F2D"/>
    <w:rsid w:val="00D94293"/>
    <w:rsid w:val="00DB6DD6"/>
    <w:rsid w:val="00DF3798"/>
    <w:rsid w:val="00E01F25"/>
    <w:rsid w:val="00E16B7E"/>
    <w:rsid w:val="00E217B0"/>
    <w:rsid w:val="00E33B1C"/>
    <w:rsid w:val="00E413C6"/>
    <w:rsid w:val="00E44E98"/>
    <w:rsid w:val="00E6707E"/>
    <w:rsid w:val="00E70F85"/>
    <w:rsid w:val="00E93D4E"/>
    <w:rsid w:val="00EA359C"/>
    <w:rsid w:val="00ED049E"/>
    <w:rsid w:val="00F249FE"/>
    <w:rsid w:val="00F2741E"/>
    <w:rsid w:val="00F50E80"/>
    <w:rsid w:val="00F5130E"/>
    <w:rsid w:val="00F74E38"/>
    <w:rsid w:val="00F76EF4"/>
    <w:rsid w:val="00FB0822"/>
    <w:rsid w:val="00FE641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4ECDF-0452-41FD-86CF-C53B409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2D"/>
  </w:style>
  <w:style w:type="paragraph" w:styleId="Footer">
    <w:name w:val="footer"/>
    <w:basedOn w:val="Normal"/>
    <w:link w:val="FooterChar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8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Usr</cp:lastModifiedBy>
  <cp:revision>109</cp:revision>
  <cp:lastPrinted>2021-02-15T11:20:00Z</cp:lastPrinted>
  <dcterms:created xsi:type="dcterms:W3CDTF">2019-11-08T12:47:00Z</dcterms:created>
  <dcterms:modified xsi:type="dcterms:W3CDTF">2021-02-16T08:59:00Z</dcterms:modified>
</cp:coreProperties>
</file>