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76FA" w:rsidRDefault="000376FA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6A449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0376FA">
        <w:rPr>
          <w:rFonts w:ascii="Times New Roman" w:eastAsia="Calibri" w:hAnsi="Times New Roman" w:cs="Times New Roman"/>
          <w:b/>
          <w:sz w:val="36"/>
          <w:szCs w:val="36"/>
        </w:rPr>
        <w:t>1</w:t>
      </w:r>
    </w:p>
    <w:p w:rsidR="00C64F37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0376FA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376F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1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A449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DB" w:rsidRDefault="00B351DB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E507A3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0376FA" w:rsidRDefault="000376FA" w:rsidP="00E507A3">
      <w:pPr>
        <w:spacing w:after="0" w:line="240" w:lineRule="auto"/>
        <w:ind w:right="4" w:firstLine="60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376F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Докладна записка относно </w:t>
      </w:r>
      <w:proofErr w:type="spellStart"/>
      <w:r w:rsidRPr="000376FA">
        <w:rPr>
          <w:rFonts w:ascii="Times New Roman" w:eastAsia="Calibri" w:hAnsi="Times New Roman" w:cs="Times New Roman"/>
          <w:sz w:val="28"/>
          <w:szCs w:val="28"/>
          <w:lang w:val="ru-RU"/>
        </w:rPr>
        <w:t>приемане</w:t>
      </w:r>
      <w:proofErr w:type="spellEnd"/>
      <w:r w:rsidRPr="000376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план-сметка на </w:t>
      </w:r>
      <w:proofErr w:type="spellStart"/>
      <w:r w:rsidRPr="000376FA">
        <w:rPr>
          <w:rFonts w:ascii="Times New Roman" w:eastAsia="Calibri" w:hAnsi="Times New Roman" w:cs="Times New Roman"/>
          <w:sz w:val="28"/>
          <w:szCs w:val="28"/>
          <w:lang w:val="ru-RU"/>
        </w:rPr>
        <w:t>разходите</w:t>
      </w:r>
      <w:proofErr w:type="spellEnd"/>
      <w:r w:rsidRPr="000376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376FA">
        <w:rPr>
          <w:rFonts w:ascii="Times New Roman" w:eastAsia="Calibri" w:hAnsi="Times New Roman" w:cs="Times New Roman"/>
          <w:sz w:val="28"/>
          <w:szCs w:val="28"/>
          <w:lang w:val="ru-RU"/>
        </w:rPr>
        <w:t>дейност</w:t>
      </w:r>
      <w:proofErr w:type="spellEnd"/>
      <w:r w:rsidRPr="000376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76FA">
        <w:rPr>
          <w:rFonts w:ascii="Times New Roman" w:eastAsia="Calibri" w:hAnsi="Times New Roman" w:cs="Times New Roman"/>
          <w:sz w:val="28"/>
          <w:szCs w:val="28"/>
        </w:rPr>
        <w:t>„</w:t>
      </w:r>
      <w:r w:rsidRPr="000376FA">
        <w:rPr>
          <w:rFonts w:ascii="Times New Roman" w:eastAsia="Calibri" w:hAnsi="Times New Roman" w:cs="Times New Roman"/>
          <w:sz w:val="28"/>
          <w:szCs w:val="28"/>
          <w:lang w:val="ru-RU"/>
        </w:rPr>
        <w:t>Чистота</w:t>
      </w:r>
      <w:r w:rsidRPr="000376FA">
        <w:rPr>
          <w:rFonts w:ascii="Times New Roman" w:eastAsia="Calibri" w:hAnsi="Times New Roman" w:cs="Times New Roman"/>
          <w:sz w:val="28"/>
          <w:szCs w:val="28"/>
        </w:rPr>
        <w:t xml:space="preserve">”,  </w:t>
      </w:r>
      <w:r w:rsidRPr="000376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2021 година. </w:t>
      </w:r>
    </w:p>
    <w:p w:rsidR="000376FA" w:rsidRPr="0024097D" w:rsidRDefault="000376FA" w:rsidP="00E507A3">
      <w:pPr>
        <w:spacing w:after="0" w:line="240" w:lineRule="auto"/>
        <w:ind w:right="4" w:firstLine="60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5066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164</w:t>
      </w:r>
      <w:r w:rsidRPr="004050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основание на чл. 21, ал 1, т. 6  от ЗМСМА, </w:t>
      </w:r>
      <w:proofErr w:type="spellStart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във</w:t>
      </w:r>
      <w:proofErr w:type="spellEnd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връзка</w:t>
      </w:r>
      <w:proofErr w:type="spellEnd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чл. 66, ал. 1 от Закона за </w:t>
      </w:r>
      <w:proofErr w:type="spellStart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местни</w:t>
      </w:r>
      <w:proofErr w:type="spellEnd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данъци</w:t>
      </w:r>
      <w:proofErr w:type="spellEnd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такси, </w:t>
      </w:r>
      <w:proofErr w:type="spellStart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докл</w:t>
      </w:r>
      <w:proofErr w:type="gramStart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.з</w:t>
      </w:r>
      <w:proofErr w:type="gramEnd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аписка</w:t>
      </w:r>
      <w:proofErr w:type="spellEnd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вх.№165 от 14.12.2020 г., </w:t>
      </w:r>
      <w:proofErr w:type="spellStart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съвет</w:t>
      </w:r>
      <w:proofErr w:type="spellEnd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>Шабла</w:t>
      </w:r>
      <w:proofErr w:type="spellEnd"/>
      <w:r w:rsidRPr="002409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</w:p>
    <w:p w:rsidR="000376FA" w:rsidRPr="0024097D" w:rsidRDefault="000376FA" w:rsidP="00E507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97D">
        <w:rPr>
          <w:rFonts w:ascii="Times New Roman" w:eastAsia="Calibri" w:hAnsi="Times New Roman" w:cs="Times New Roman"/>
          <w:sz w:val="28"/>
          <w:szCs w:val="28"/>
        </w:rPr>
        <w:t>1. Одобрява план-сметката, за осъществяване на дейностите по поддържането на чистотата в община Шабла за 2021 година, с приходно-разходна част, както следва:</w:t>
      </w:r>
    </w:p>
    <w:p w:rsidR="000376FA" w:rsidRPr="0024097D" w:rsidRDefault="000376FA" w:rsidP="00E507A3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097D">
        <w:rPr>
          <w:rFonts w:ascii="Times New Roman" w:eastAsia="Calibri" w:hAnsi="Times New Roman" w:cs="Times New Roman"/>
          <w:sz w:val="24"/>
          <w:szCs w:val="24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066"/>
        <w:gridCol w:w="1466"/>
      </w:tblGrid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Приходи: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Такса за битови отпадъци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568 990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Преходен остатък от възстановени отчисления по чл. 64 от ЗУО (прогнозен)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92 024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Преходен остатък от целеви трансфер от ПУДООС (прогнозен)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109 611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Други общински приходи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14 000</w:t>
            </w:r>
          </w:p>
        </w:tc>
      </w:tr>
      <w:tr w:rsidR="000376FA" w:rsidRPr="0024097D" w:rsidTr="00B45EA4"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784 625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Разходи, разпределени по видове дейности, както следва: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Разходи по чл. 66, ал. 1, т. 1 и т. 2 от ЗМДТ - С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ъбиране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включително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разделно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битовите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отпадъци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транспортирането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им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до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депата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или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други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инсталации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съоръжения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третирането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им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сигуряване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съдове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съхраняване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битовите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отпадъци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т. 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205 822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персонал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95 300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Издръжка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88 522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сигуряване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на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съдове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за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съхраняване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на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битовите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отпадъци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40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Разходи по чл. 66, ал. 1, т. 3 от ЗМДТ </w:t>
            </w:r>
            <w:r w:rsidRPr="0024097D">
              <w:rPr>
                <w:rFonts w:ascii="Times New Roman" w:eastAsia="Calibri" w:hAnsi="Times New Roman" w:cs="Times New Roman"/>
                <w:b/>
              </w:rPr>
              <w:t>-</w:t>
            </w: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роучване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проектиране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изграждане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поддържане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експлоатация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закриване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мониторинг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депата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битови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отпадъци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или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други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инсталации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или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съоръжения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обезвреждане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рециклиране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оползотворяване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битови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отпадъци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включително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отчисленията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по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чл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. 60 и 64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от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Закона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управление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отпадъците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т.ч.: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445 670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Издръжка, в т. ч.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129 071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- разходи за невъзстановим ДДС по чл. 163а, ал. 2 от ЗДДС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по чл. 60 и чл. 64 от Закона за управление на отпадъците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114 964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4097D">
              <w:rPr>
                <w:rFonts w:ascii="Times New Roman" w:eastAsia="Calibri" w:hAnsi="Times New Roman" w:cs="Times New Roman"/>
                <w:sz w:val="23"/>
                <w:szCs w:val="23"/>
              </w:rPr>
              <w:t>Капиталови разходи</w:t>
            </w:r>
            <w:r w:rsidRPr="0024097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4097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– „Закриване и 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3"/>
                <w:szCs w:val="23"/>
              </w:rPr>
              <w:t>рекултивация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съществуващо общинско депо за БО, гр. Шабла, общ. Шабла, 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3"/>
                <w:szCs w:val="23"/>
              </w:rPr>
              <w:t>обл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3"/>
                <w:szCs w:val="23"/>
              </w:rPr>
              <w:t>. Добрич" – СМР, СН и АН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201 635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Разходи по чл. 66, ал. 1, т. 4 от ЗМДТ</w:t>
            </w:r>
            <w:r w:rsidRPr="0024097D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очистване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уличните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платна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площадите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алеите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парковите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другите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територии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от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населените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места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предназначени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обществено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ползване</w:t>
            </w:r>
            <w:proofErr w:type="spellEnd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т.ч.: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133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  <w:proofErr w:type="spellEnd"/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Разходи за персонал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94 600</w:t>
            </w:r>
          </w:p>
        </w:tc>
      </w:tr>
      <w:tr w:rsidR="000376FA" w:rsidRPr="0024097D" w:rsidTr="00B45EA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Издръжка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38 533</w:t>
            </w:r>
          </w:p>
        </w:tc>
      </w:tr>
      <w:tr w:rsidR="000376FA" w:rsidRPr="0024097D" w:rsidTr="00B45EA4"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784 625</w:t>
            </w:r>
          </w:p>
        </w:tc>
      </w:tr>
    </w:tbl>
    <w:p w:rsidR="000376FA" w:rsidRPr="0024097D" w:rsidRDefault="000376FA" w:rsidP="00E507A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6FA" w:rsidRPr="0024097D" w:rsidRDefault="000376FA" w:rsidP="00E507A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7D">
        <w:rPr>
          <w:rFonts w:ascii="Times New Roman" w:eastAsia="Calibri" w:hAnsi="Times New Roman" w:cs="Times New Roman"/>
          <w:sz w:val="24"/>
          <w:szCs w:val="24"/>
        </w:rPr>
        <w:t>2. Одобрява разпределението на разходите, за осъществяване на дейностите по поддържането на чистотата в община Шабла за 2021 година, по населени места, както следва:</w:t>
      </w:r>
    </w:p>
    <w:p w:rsidR="000376FA" w:rsidRPr="0024097D" w:rsidRDefault="000376FA" w:rsidP="00E507A3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097D">
        <w:rPr>
          <w:rFonts w:ascii="Times New Roman" w:eastAsia="Calibri" w:hAnsi="Times New Roman" w:cs="Times New Roman"/>
          <w:sz w:val="24"/>
          <w:szCs w:val="24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6"/>
        <w:gridCol w:w="1535"/>
        <w:gridCol w:w="1453"/>
        <w:gridCol w:w="1428"/>
        <w:gridCol w:w="1800"/>
      </w:tblGrid>
      <w:tr w:rsidR="000376FA" w:rsidRPr="0024097D" w:rsidTr="00B45EA4">
        <w:trPr>
          <w:cantSplit/>
          <w:trHeight w:val="1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Разходи по чл. 66, ал. 1, т. 1 и т. 2 от </w:t>
            </w:r>
          </w:p>
          <w:p w:rsidR="000376FA" w:rsidRPr="0024097D" w:rsidRDefault="000376FA" w:rsidP="00E507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ЗМДТ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Разходи по чл. 66, ал. 1, т. 3 от ЗМДТ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Разходи по чл. 66, ал. 1, т. 4 от ЗМДТ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Всичко разходи за дейност „Чистота“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Шабла, СО „</w:t>
            </w:r>
            <w:proofErr w:type="spellStart"/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Кария</w:t>
            </w:r>
            <w:proofErr w:type="spellEnd"/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“, к-г „Добруджа“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317 386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137 242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67 501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522 129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Дуранкулак, к-г „Космос“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23 853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28 280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17 286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69 419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Крапец, к-г „Карвуна“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25 687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30 456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16 673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72 816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Ваклино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6 526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7 738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3 983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18 247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Граничар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6 787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8 047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2 233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17 067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6 526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7 738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5 122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19 386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Тюленово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6 265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7 428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6 021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19 714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Горун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2 573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3 051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2 839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8 463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Горичане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2 539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3 010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3 632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9 181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Черноморци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1 887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2 237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5 186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Смин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1 716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2 034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1 009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4 759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Захари Стояново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2 230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2 644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1 290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6 164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Божаново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2 053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Твърдица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1 007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2 507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Стаевци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1 271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2 771</w:t>
            </w:r>
          </w:p>
        </w:tc>
      </w:tr>
      <w:tr w:rsidR="000376FA" w:rsidRPr="0024097D" w:rsidTr="00B45E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Пролез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1 688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sz w:val="24"/>
                <w:szCs w:val="24"/>
              </w:rPr>
              <w:t>1 651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4 763</w:t>
            </w:r>
          </w:p>
        </w:tc>
      </w:tr>
      <w:tr w:rsidR="000376FA" w:rsidRPr="0024097D" w:rsidTr="00B45EA4"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407 457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133 </w:t>
            </w:r>
            <w:proofErr w:type="spellStart"/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A" w:rsidRPr="0024097D" w:rsidRDefault="000376FA" w:rsidP="00E507A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784 625</w:t>
            </w:r>
          </w:p>
        </w:tc>
      </w:tr>
    </w:tbl>
    <w:p w:rsidR="000376FA" w:rsidRPr="0024097D" w:rsidRDefault="000376FA" w:rsidP="00E507A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376FA" w:rsidRDefault="000376FA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7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0376FA" w:rsidRPr="006F341D" w:rsidRDefault="000376FA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Ивелина Георгиева Янакиева-Демирева;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 Милена Петкова Тодорова;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0376FA" w:rsidRPr="000376FA" w:rsidRDefault="000376FA" w:rsidP="00E507A3">
      <w:pPr>
        <w:spacing w:line="240" w:lineRule="auto"/>
        <w:ind w:right="4" w:firstLine="60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376FA" w:rsidRDefault="000376FA" w:rsidP="00E507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6F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Докладна записка относно </w:t>
      </w:r>
      <w:r w:rsidRPr="000376FA">
        <w:rPr>
          <w:rFonts w:ascii="Times New Roman" w:eastAsia="Calibri" w:hAnsi="Times New Roman" w:cs="Times New Roman"/>
          <w:sz w:val="28"/>
          <w:szCs w:val="28"/>
        </w:rPr>
        <w:t>учредяване на безвъзмездно право на ползване.</w:t>
      </w:r>
    </w:p>
    <w:p w:rsidR="000376FA" w:rsidRPr="00D17257" w:rsidRDefault="000376FA" w:rsidP="00E507A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№165:</w:t>
      </w:r>
      <w:r w:rsidRPr="00D172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 ал.1 т.8 от ЗМСМА, чл.8 ал.4 от ЗОС, чл.103, ал.1, т.1 от Закона за физическото възпитание и спорта, чл.8, ал.1, т.1 от Н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аредба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управление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разпореждане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спортни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обекти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 Шабла, чл.18 ал.2 от НРПУРОИ, във връзка с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К-167/15.12.2020 г., Общински съвет-Шабла</w:t>
      </w:r>
    </w:p>
    <w:p w:rsidR="000376FA" w:rsidRDefault="000376FA" w:rsidP="00E5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1.Учредява на </w:t>
      </w:r>
      <w:r w:rsidRPr="00D17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''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Спортен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клуб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Кария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'' </w:t>
      </w: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ЕИК 124130327, юридическо лице с нестопанска цел, безвъзмездно право на ползване за следните помещения: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изгрална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зала,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зала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методически занимания и зала за физическа подготовка, представляващи част от Спортен комплекс Шабла,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гр.Шабла, ул.“Янтра“ 2, с идентификатор 83017.503.3277.1 по кадастралната карта на гр.Шабла с АОС 1126/06.02.2013г. Правото на ползване се учредява за срок от 3 години считано от датата на сключване на договора.</w:t>
      </w:r>
    </w:p>
    <w:p w:rsidR="000376FA" w:rsidRPr="00D17257" w:rsidRDefault="000376FA" w:rsidP="00E5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 Ползването на помещенията да се осъществява в определените за това часове, както следва:</w:t>
      </w:r>
    </w:p>
    <w:p w:rsidR="000376FA" w:rsidRPr="00D17257" w:rsidRDefault="000376FA" w:rsidP="00E507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Понеделник </w:t>
      </w:r>
      <w:r w:rsidR="00B248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от 12:30 ч. до 14:30 ч.</w:t>
      </w:r>
    </w:p>
    <w:p w:rsidR="000376FA" w:rsidRPr="00D17257" w:rsidRDefault="000376FA" w:rsidP="00E507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Вторник       </w:t>
      </w:r>
      <w:r w:rsidR="00B248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от 12:30 ч. до 14:30 ч.</w:t>
      </w:r>
    </w:p>
    <w:p w:rsidR="000376FA" w:rsidRPr="00D17257" w:rsidRDefault="000376FA" w:rsidP="00E507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Сряда            от 12:30 ч. до 14:30 ч.</w:t>
      </w:r>
    </w:p>
    <w:p w:rsidR="000376FA" w:rsidRPr="00D17257" w:rsidRDefault="000376FA" w:rsidP="00E5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D17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0376FA" w:rsidRDefault="000376FA" w:rsidP="00E507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6FA" w:rsidRDefault="000376FA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7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0376FA" w:rsidRPr="006F341D" w:rsidRDefault="000376FA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Ивелина Георгиева Янакиева-Демирева;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 Милена Петкова Тодорова;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0376FA" w:rsidRPr="000376FA" w:rsidRDefault="000376FA" w:rsidP="00E507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6FA" w:rsidRDefault="000376FA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FA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</w:t>
      </w:r>
      <w:r w:rsidRPr="000376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376F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на публичен търг за наемане на част от сграда за търговия на Градски пазар – Шабла.</w:t>
      </w:r>
    </w:p>
    <w:p w:rsidR="000376FA" w:rsidRPr="00CC24CC" w:rsidRDefault="000376FA" w:rsidP="00E5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№166:</w:t>
      </w:r>
      <w:r w:rsidRPr="00CC2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</w:t>
      </w:r>
      <w:r w:rsidRPr="00CC24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чл.8, ал.9 от ЗОС,във връзка с </w:t>
      </w:r>
      <w:proofErr w:type="spellStart"/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К-168/15.12.2020 г., Общински съвет – Шабла:</w:t>
      </w:r>
    </w:p>
    <w:p w:rsidR="000376FA" w:rsidRPr="00CC24CC" w:rsidRDefault="000376FA" w:rsidP="00E507A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CC2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 общинска собственост за 2020г. както следва: </w:t>
      </w:r>
    </w:p>
    <w:p w:rsidR="000376FA" w:rsidRPr="00CC24CC" w:rsidRDefault="000376FA" w:rsidP="00E5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C24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CC24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CC24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5 „Имоти, които ще бъдат отдадени под наем”</w:t>
      </w:r>
    </w:p>
    <w:p w:rsidR="000376FA" w:rsidRPr="00CC24CC" w:rsidRDefault="000376FA" w:rsidP="00E507A3">
      <w:pPr>
        <w:numPr>
          <w:ilvl w:val="0"/>
          <w:numId w:val="18"/>
        </w:numPr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2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част от </w:t>
      </w: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83017.502.2280.1.7</w:t>
      </w:r>
      <w:r w:rsidRPr="00CC2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 площ 20 кв.м; предназначение – за търговия</w:t>
      </w:r>
    </w:p>
    <w:p w:rsidR="00B2487A" w:rsidRDefault="00B2487A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376FA" w:rsidRDefault="000376FA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7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0376FA" w:rsidRPr="006F341D" w:rsidRDefault="000376FA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Ивелина Георгиева Янакиева-Демирева;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 Милена Петкова Тодорова;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6A449B" w:rsidRDefault="006A449B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07A3" w:rsidRPr="00CC24CC" w:rsidRDefault="00E507A3" w:rsidP="00E507A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№167:</w:t>
      </w:r>
      <w:r w:rsidRPr="00CC2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21, ал. 1, т. 8 от ЗМСМА; чл.14, ал.2 от ЗОС; чл.24 и чл.1 от НРПУРОИ</w:t>
      </w:r>
      <w:r w:rsidRPr="00CC2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връзка с </w:t>
      </w:r>
      <w:proofErr w:type="spellStart"/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К-168/15.12.2020 г., Общински съвет  Шабла: </w:t>
      </w:r>
    </w:p>
    <w:p w:rsidR="00E507A3" w:rsidRPr="00CC24CC" w:rsidRDefault="00E507A3" w:rsidP="00E507A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Дава съгласието си да се обяви публичен търг за отдаване под наем за срок от </w:t>
      </w:r>
      <w:r w:rsidRPr="00CC24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/три/ години</w:t>
      </w: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помещение за търговия, </w:t>
      </w:r>
      <w:r w:rsidRPr="00CC24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част от </w:t>
      </w: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83017.502.2280.1 с площ от </w:t>
      </w:r>
      <w:r w:rsidRPr="00CC24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 кв.м</w:t>
      </w: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находящо</w:t>
      </w:r>
      <w:proofErr w:type="spellEnd"/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сграда Градски пазар - Шабла. </w:t>
      </w:r>
    </w:p>
    <w:p w:rsidR="00E507A3" w:rsidRPr="00CC24CC" w:rsidRDefault="00E507A3" w:rsidP="00E5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2.Определя следната начална месечна тръжна цена, съгласно Приложение 1 от НРПУРОИ в размер на 2.50 лв. за кв.м или общо </w:t>
      </w:r>
      <w:r w:rsidRPr="00CC24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50.00 лв. с ДДС</w:t>
      </w: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месец.</w:t>
      </w:r>
    </w:p>
    <w:p w:rsidR="00E507A3" w:rsidRDefault="00E507A3" w:rsidP="00E50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Общината да извърши </w:t>
      </w:r>
      <w:proofErr w:type="spellStart"/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CC24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на търга и сключване на договор за наем със спечелилият участник.</w:t>
      </w:r>
    </w:p>
    <w:p w:rsidR="00E507A3" w:rsidRDefault="00E507A3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07A3" w:rsidRDefault="00E507A3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lastRenderedPageBreak/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7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E507A3" w:rsidRPr="006F341D" w:rsidRDefault="00E507A3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Ивелина Георгиева Янакиева-Демирева;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 Милена Петкова Тодорова;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6A449B" w:rsidRDefault="006A449B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449B" w:rsidRPr="006F341D" w:rsidRDefault="006A449B" w:rsidP="00E50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012E" w:rsidRPr="00C5012E" w:rsidRDefault="00C5012E" w:rsidP="00E50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</w:t>
      </w:r>
    </w:p>
    <w:p w:rsidR="001B04C4" w:rsidRPr="001B04C4" w:rsidRDefault="00FB0822" w:rsidP="00E507A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B04C4" w:rsidRDefault="001B04C4" w:rsidP="00E50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E507A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E507A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E507A3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E507A3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6E" w:rsidRDefault="0034226E" w:rsidP="00D75F2D">
      <w:pPr>
        <w:spacing w:after="0" w:line="240" w:lineRule="auto"/>
      </w:pPr>
      <w:r>
        <w:separator/>
      </w:r>
    </w:p>
  </w:endnote>
  <w:endnote w:type="continuationSeparator" w:id="0">
    <w:p w:rsidR="0034226E" w:rsidRDefault="0034226E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7A">
          <w:rPr>
            <w:noProof/>
          </w:rPr>
          <w:t>1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6E" w:rsidRDefault="0034226E" w:rsidP="00D75F2D">
      <w:pPr>
        <w:spacing w:after="0" w:line="240" w:lineRule="auto"/>
      </w:pPr>
      <w:r>
        <w:separator/>
      </w:r>
    </w:p>
  </w:footnote>
  <w:footnote w:type="continuationSeparator" w:id="0">
    <w:p w:rsidR="0034226E" w:rsidRDefault="0034226E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65504D"/>
    <w:multiLevelType w:val="hybridMultilevel"/>
    <w:tmpl w:val="D50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376FA"/>
    <w:rsid w:val="00040319"/>
    <w:rsid w:val="0004221D"/>
    <w:rsid w:val="000950C8"/>
    <w:rsid w:val="000B0B12"/>
    <w:rsid w:val="000F7ABE"/>
    <w:rsid w:val="001A46F6"/>
    <w:rsid w:val="001B04C4"/>
    <w:rsid w:val="001C0D3D"/>
    <w:rsid w:val="00257267"/>
    <w:rsid w:val="00274152"/>
    <w:rsid w:val="002A237A"/>
    <w:rsid w:val="002B7B8C"/>
    <w:rsid w:val="002E15A8"/>
    <w:rsid w:val="002E5990"/>
    <w:rsid w:val="002E72DF"/>
    <w:rsid w:val="00302431"/>
    <w:rsid w:val="003116B6"/>
    <w:rsid w:val="00314DA4"/>
    <w:rsid w:val="0034226E"/>
    <w:rsid w:val="0036107E"/>
    <w:rsid w:val="00374860"/>
    <w:rsid w:val="00375C8F"/>
    <w:rsid w:val="003839B2"/>
    <w:rsid w:val="00383DC0"/>
    <w:rsid w:val="003C5187"/>
    <w:rsid w:val="00414A8E"/>
    <w:rsid w:val="00424DDA"/>
    <w:rsid w:val="00470489"/>
    <w:rsid w:val="004A0CE2"/>
    <w:rsid w:val="004A6E6B"/>
    <w:rsid w:val="004C5669"/>
    <w:rsid w:val="00540458"/>
    <w:rsid w:val="0055549F"/>
    <w:rsid w:val="0056484C"/>
    <w:rsid w:val="00567CAD"/>
    <w:rsid w:val="0060308D"/>
    <w:rsid w:val="006A449B"/>
    <w:rsid w:val="00701EEC"/>
    <w:rsid w:val="00715A56"/>
    <w:rsid w:val="00737F6A"/>
    <w:rsid w:val="00742B64"/>
    <w:rsid w:val="00770141"/>
    <w:rsid w:val="007A389E"/>
    <w:rsid w:val="00815B3B"/>
    <w:rsid w:val="008739FF"/>
    <w:rsid w:val="00876067"/>
    <w:rsid w:val="0087613D"/>
    <w:rsid w:val="008C0AC3"/>
    <w:rsid w:val="008C467E"/>
    <w:rsid w:val="009022F0"/>
    <w:rsid w:val="009420A0"/>
    <w:rsid w:val="00954E25"/>
    <w:rsid w:val="00976828"/>
    <w:rsid w:val="00995AFF"/>
    <w:rsid w:val="009A34DC"/>
    <w:rsid w:val="009A79B5"/>
    <w:rsid w:val="009E7831"/>
    <w:rsid w:val="009E7AB6"/>
    <w:rsid w:val="009F46F4"/>
    <w:rsid w:val="00A00AD8"/>
    <w:rsid w:val="00A822DC"/>
    <w:rsid w:val="00AC7F2F"/>
    <w:rsid w:val="00AD30B9"/>
    <w:rsid w:val="00AE735D"/>
    <w:rsid w:val="00B047AA"/>
    <w:rsid w:val="00B15685"/>
    <w:rsid w:val="00B2487A"/>
    <w:rsid w:val="00B351DB"/>
    <w:rsid w:val="00B41315"/>
    <w:rsid w:val="00B45E70"/>
    <w:rsid w:val="00B50827"/>
    <w:rsid w:val="00B60072"/>
    <w:rsid w:val="00B86CBE"/>
    <w:rsid w:val="00BA5DB3"/>
    <w:rsid w:val="00BD081B"/>
    <w:rsid w:val="00BE7147"/>
    <w:rsid w:val="00BF2393"/>
    <w:rsid w:val="00C160D4"/>
    <w:rsid w:val="00C22D2C"/>
    <w:rsid w:val="00C35222"/>
    <w:rsid w:val="00C5012E"/>
    <w:rsid w:val="00C63229"/>
    <w:rsid w:val="00C64F37"/>
    <w:rsid w:val="00C65317"/>
    <w:rsid w:val="00CC0236"/>
    <w:rsid w:val="00CD0DC7"/>
    <w:rsid w:val="00CD4C6D"/>
    <w:rsid w:val="00D3479B"/>
    <w:rsid w:val="00D54A27"/>
    <w:rsid w:val="00D738BB"/>
    <w:rsid w:val="00D75F2D"/>
    <w:rsid w:val="00DB6DD6"/>
    <w:rsid w:val="00DF3798"/>
    <w:rsid w:val="00E16B7E"/>
    <w:rsid w:val="00E33B1C"/>
    <w:rsid w:val="00E413C6"/>
    <w:rsid w:val="00E44E98"/>
    <w:rsid w:val="00E507A3"/>
    <w:rsid w:val="00E6707E"/>
    <w:rsid w:val="00E70F85"/>
    <w:rsid w:val="00E93D4E"/>
    <w:rsid w:val="00EA359C"/>
    <w:rsid w:val="00ED049E"/>
    <w:rsid w:val="00F2741E"/>
    <w:rsid w:val="00F50E80"/>
    <w:rsid w:val="00F5130E"/>
    <w:rsid w:val="00F76EF4"/>
    <w:rsid w:val="00FB0822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86</cp:revision>
  <cp:lastPrinted>2020-12-23T12:17:00Z</cp:lastPrinted>
  <dcterms:created xsi:type="dcterms:W3CDTF">2019-11-08T12:47:00Z</dcterms:created>
  <dcterms:modified xsi:type="dcterms:W3CDTF">2020-12-29T06:25:00Z</dcterms:modified>
</cp:coreProperties>
</file>