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715A5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715A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2DC0084" wp14:editId="4D0C8924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715A5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715A5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715A5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715A5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715A5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F76EF4">
        <w:rPr>
          <w:rFonts w:ascii="Times New Roman" w:eastAsia="Calibri" w:hAnsi="Times New Roman" w:cs="Times New Roman"/>
          <w:b/>
          <w:sz w:val="36"/>
          <w:szCs w:val="36"/>
        </w:rPr>
        <w:t>15</w:t>
      </w:r>
    </w:p>
    <w:p w:rsidR="00C64F37" w:rsidRDefault="001B04C4" w:rsidP="00715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715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03.09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715A5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DB" w:rsidRDefault="00B351DB" w:rsidP="00715A56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715A56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0F7ABE" w:rsidRDefault="000F7ABE" w:rsidP="00FB08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AE">
        <w:rPr>
          <w:rFonts w:ascii="Times New Roman" w:eastAsia="Calibri" w:hAnsi="Times New Roman" w:cs="Times New Roman"/>
          <w:sz w:val="28"/>
          <w:szCs w:val="28"/>
        </w:rPr>
        <w:t>Докладна записка относно приемане отчета за изпълнението на бюджетните, на сметките за средства от Европейския съюз и на сметките за чужди средства на община Шабла за периода от 01.</w:t>
      </w:r>
      <w:proofErr w:type="spellStart"/>
      <w:r w:rsidRPr="009954AE">
        <w:rPr>
          <w:rFonts w:ascii="Times New Roman" w:eastAsia="Calibri" w:hAnsi="Times New Roman" w:cs="Times New Roman"/>
          <w:sz w:val="28"/>
          <w:szCs w:val="28"/>
        </w:rPr>
        <w:t>01</w:t>
      </w:r>
      <w:proofErr w:type="spellEnd"/>
      <w:r w:rsidRPr="009954AE">
        <w:rPr>
          <w:rFonts w:ascii="Times New Roman" w:eastAsia="Calibri" w:hAnsi="Times New Roman" w:cs="Times New Roman"/>
          <w:sz w:val="28"/>
          <w:szCs w:val="28"/>
        </w:rPr>
        <w:t>.2019 г. до 31.12.2019 година.</w:t>
      </w:r>
    </w:p>
    <w:p w:rsidR="000F7ABE" w:rsidRPr="000F7ABE" w:rsidRDefault="000F7ABE" w:rsidP="00FB0822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="00E4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 ,т.6 от  Закона за местно самоуправление и местна администрация /ЗМСМА/,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0F7ABE">
        <w:rPr>
          <w:rFonts w:ascii="Times New Roman" w:eastAsia="Calibri" w:hAnsi="Times New Roman" w:cs="Times New Roman"/>
          <w:sz w:val="28"/>
          <w:szCs w:val="28"/>
        </w:rPr>
        <w:t>140, ал.1 и ал.5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публичните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финанси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</w:rPr>
        <w:t>,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>чл.9, ал.1 и ал.3 от Закона за общинския дълг /ЗОД/, във връзка с чл.32, ал.1 и ал.5 от Закона за публичните финанси /ЗПФ/,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чл.8, ал.4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Наредбата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командировките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страната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 във връзка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К-118 от 18.08.2020 г., </w:t>
      </w:r>
      <w:r w:rsidRPr="000F7A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>Общински съвет</w:t>
      </w:r>
      <w:r w:rsidRPr="000F7A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>–Шабла:</w:t>
      </w:r>
    </w:p>
    <w:p w:rsidR="000F7ABE" w:rsidRPr="000F7ABE" w:rsidRDefault="000F7ABE" w:rsidP="00FB0822">
      <w:pPr>
        <w:spacing w:after="0" w:line="240" w:lineRule="auto"/>
        <w:ind w:right="-9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>1. Утвърждава отчета за изпълнение на бюджета на община Шабла за  2019 година.,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>съгласно Приложение №1.</w:t>
      </w:r>
    </w:p>
    <w:p w:rsidR="000F7ABE" w:rsidRPr="000F7ABE" w:rsidRDefault="000F7ABE" w:rsidP="00FB0822">
      <w:pPr>
        <w:spacing w:after="0" w:line="240" w:lineRule="auto"/>
        <w:ind w:right="-9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2. Утвърждава отчета за изпълнение на сметките за средства от Европейски съюз 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F7ABE">
        <w:rPr>
          <w:rFonts w:ascii="Times New Roman" w:eastAsia="Calibri" w:hAnsi="Times New Roman" w:cs="Times New Roman"/>
          <w:sz w:val="28"/>
          <w:szCs w:val="28"/>
        </w:rPr>
        <w:t>СЕС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  в т.ч. Разплащателна Агенция 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F7ABE">
        <w:rPr>
          <w:rFonts w:ascii="Times New Roman" w:eastAsia="Calibri" w:hAnsi="Times New Roman" w:cs="Times New Roman"/>
          <w:sz w:val="28"/>
          <w:szCs w:val="28"/>
        </w:rPr>
        <w:t>СЕС-РА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</w:rPr>
        <w:t>Кохезионни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 Структурни фондове 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F7ABE">
        <w:rPr>
          <w:rFonts w:ascii="Times New Roman" w:eastAsia="Calibri" w:hAnsi="Times New Roman" w:cs="Times New Roman"/>
          <w:sz w:val="28"/>
          <w:szCs w:val="28"/>
        </w:rPr>
        <w:t>СЕС-КСФ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, Други европейски средства от ЕС 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F7ABE">
        <w:rPr>
          <w:rFonts w:ascii="Times New Roman" w:eastAsia="Calibri" w:hAnsi="Times New Roman" w:cs="Times New Roman"/>
          <w:sz w:val="28"/>
          <w:szCs w:val="28"/>
        </w:rPr>
        <w:t>СЕС-ДЕС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 и Други международни програми 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F7ABE">
        <w:rPr>
          <w:rFonts w:ascii="Times New Roman" w:eastAsia="Calibri" w:hAnsi="Times New Roman" w:cs="Times New Roman"/>
          <w:sz w:val="28"/>
          <w:szCs w:val="28"/>
        </w:rPr>
        <w:t>СЕС-ДМП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  на община Шабла за  2019 година, съгласно Приложение №2, Приложение №5, Приложение №6 и Приложение №7.</w:t>
      </w:r>
    </w:p>
    <w:p w:rsidR="000F7ABE" w:rsidRPr="000F7ABE" w:rsidRDefault="000F7ABE" w:rsidP="00FB0822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>3.Утвърждава отчет за касовото изпълнение на сметките за чужди средства за 2019 година, съгласно Приложение №4.</w:t>
      </w:r>
    </w:p>
    <w:p w:rsidR="000F7ABE" w:rsidRPr="000F7ABE" w:rsidRDefault="000F7ABE" w:rsidP="00FB0822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>4. Утвърждава отчета на поименен списък за капиталови разходи за 2019 година, по обекти, дейности и източници на финансиране, съгласно Приложение №3.</w:t>
      </w:r>
    </w:p>
    <w:p w:rsidR="000F7ABE" w:rsidRPr="000F7ABE" w:rsidRDefault="000F7ABE" w:rsidP="00FB0822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>5.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Утвърждава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отчета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текущ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ремонт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сгради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инфраструктурни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>обекти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201</w:t>
      </w:r>
      <w:r w:rsidRPr="000F7ABE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>година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>обекти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r w:rsidRPr="000F7ABE">
        <w:rPr>
          <w:rFonts w:ascii="Times New Roman" w:eastAsia="Calibri" w:hAnsi="Times New Roman" w:cs="Times New Roman"/>
          <w:sz w:val="28"/>
          <w:szCs w:val="28"/>
        </w:rPr>
        <w:t>източници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финансиране,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съгласно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Приложение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</w:t>
      </w:r>
      <w:r w:rsidRPr="000F7ABE">
        <w:rPr>
          <w:rFonts w:ascii="Times New Roman" w:eastAsia="Calibri" w:hAnsi="Times New Roman" w:cs="Times New Roman"/>
          <w:sz w:val="28"/>
          <w:szCs w:val="28"/>
        </w:rPr>
        <w:t>3А.</w:t>
      </w:r>
    </w:p>
    <w:p w:rsidR="000F7ABE" w:rsidRPr="000F7ABE" w:rsidRDefault="000F7ABE" w:rsidP="00FB0822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lastRenderedPageBreak/>
        <w:t>6. Утвърждава плана и приема  отчета на община Шабла по план-сметка за осъществяване на дейностите по поддържането на чистотата за  2019 година, съгласно Приложение №8.</w:t>
      </w:r>
    </w:p>
    <w:p w:rsidR="000F7ABE" w:rsidRPr="000F7ABE" w:rsidRDefault="000F7ABE" w:rsidP="00FB082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>7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Утвърждава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направените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разходи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командировки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кмета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председателя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периода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01.01.-31.12.2019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съгласно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Приложение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№9.</w:t>
      </w:r>
    </w:p>
    <w:p w:rsidR="000F7ABE" w:rsidRDefault="000F7ABE" w:rsidP="00FB0822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>8</w:t>
      </w:r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Приема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Годишния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отчет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състоянието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общинския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дълг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към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31.12.2019г.,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съгласно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Приложение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№14-Информация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общинския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дълг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издадените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гаранции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съотношението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плащанията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дълга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лицата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чл.8а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ЗОД и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издадените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тях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гаранции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>към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ФО № 01/ 16.01.2020г.</w:t>
      </w:r>
    </w:p>
    <w:p w:rsidR="00FB0822" w:rsidRPr="00FB0822" w:rsidRDefault="00FB0822" w:rsidP="00FB0822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413C6" w:rsidRDefault="00E413C6" w:rsidP="00FB082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E413C6" w:rsidRPr="006F341D" w:rsidRDefault="00E413C6" w:rsidP="00E413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E413C6" w:rsidRPr="000F7ABE" w:rsidRDefault="00E413C6" w:rsidP="00E413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Default="000F7ABE" w:rsidP="000F7AB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AE">
        <w:rPr>
          <w:rFonts w:ascii="Times New Roman" w:eastAsia="Calibri" w:hAnsi="Times New Roman" w:cs="Times New Roman"/>
          <w:sz w:val="28"/>
          <w:szCs w:val="28"/>
        </w:rPr>
        <w:t>Продажба на имот - частна общинска собственост в с.Ваклино, чрез публичен търг с тайно наддаване.</w:t>
      </w:r>
    </w:p>
    <w:p w:rsidR="000F7ABE" w:rsidRPr="000F7ABE" w:rsidRDefault="00E413C6" w:rsidP="00FB0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№123: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Закона за местно самоуправление и местна администрация /ЗМСМА/ и чл.8, ал.9 от Закона за общинската собственост/ЗОС/,във връзка с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К-116/17.08.2020 г., Общински съвет – Шабла:  </w:t>
      </w:r>
    </w:p>
    <w:p w:rsidR="000F7ABE" w:rsidRPr="000F7ABE" w:rsidRDefault="000F7ABE" w:rsidP="00FB0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Допълва приетата </w:t>
      </w:r>
      <w:r w:rsidRPr="000F7ABE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2020 г. както следва: </w:t>
      </w:r>
    </w:p>
    <w:p w:rsidR="000F7ABE" w:rsidRPr="000F7ABE" w:rsidRDefault="000F7ABE" w:rsidP="00FB0822">
      <w:pPr>
        <w:widowControl w:val="0"/>
        <w:autoSpaceDE w:val="0"/>
        <w:autoSpaceDN w:val="0"/>
        <w:adjustRightInd w:val="0"/>
        <w:spacing w:after="0" w:line="240" w:lineRule="auto"/>
        <w:ind w:left="567" w:right="-241" w:hanging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  раздел ІІІ, точка 1 „Продажба на земя”:</w:t>
      </w:r>
    </w:p>
    <w:p w:rsidR="000F7ABE" w:rsidRPr="000F7ABE" w:rsidRDefault="000F7ABE" w:rsidP="00FB08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41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F7ABE">
        <w:rPr>
          <w:rFonts w:ascii="Times New Roman" w:eastAsia="Calibri" w:hAnsi="Times New Roman" w:cs="Times New Roman"/>
          <w:bCs/>
          <w:sz w:val="28"/>
          <w:szCs w:val="28"/>
        </w:rPr>
        <w:t>ПИ 10032.501.7 с площ 5701 кв.м</w:t>
      </w: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 по кадастралната карта на с.Ваклино, заедно с изградените в имота сгради: ПИ 10032.501.7.1 със застроена площ /ЗП/ 137  кв.м и ПИ 10032.501.7.2 със застроена площ /ЗП/ 42 кв.м</w:t>
      </w:r>
    </w:p>
    <w:p w:rsidR="00FB0822" w:rsidRDefault="00FB0822" w:rsidP="00E413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413C6" w:rsidRDefault="00E413C6" w:rsidP="00E413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E413C6" w:rsidRPr="006F341D" w:rsidRDefault="00E413C6" w:rsidP="00E413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E413C6" w:rsidRPr="000F7ABE" w:rsidRDefault="00E413C6" w:rsidP="00E413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Pr="000F7ABE" w:rsidRDefault="00E413C6" w:rsidP="000F7AB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№124: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Calibri" w:hAnsi="Times New Roman" w:cs="Times New Roman"/>
          <w:sz w:val="28"/>
          <w:szCs w:val="28"/>
        </w:rPr>
        <w:t>На основание чл.21, ал.1 т.8 от ЗМСМА, чл.35, ал.1 от Закона за общинската собственост /ЗОС/</w:t>
      </w:r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чл.40, чл.46 и чл.47, ал.1 от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Наредба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реда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придобиване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управление  и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разпореждане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общинско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имущество /НРПУРОИ/</w:t>
      </w:r>
      <w:r w:rsidR="000F7ABE" w:rsidRPr="000F7ABE">
        <w:rPr>
          <w:rFonts w:ascii="Times New Roman" w:eastAsia="Calibri" w:hAnsi="Times New Roman" w:cs="Times New Roman"/>
          <w:sz w:val="28"/>
          <w:szCs w:val="28"/>
        </w:rPr>
        <w:t xml:space="preserve">, във връзка с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К-116/17.08.2020 г., Общински съвет – Шабла:  </w:t>
      </w:r>
    </w:p>
    <w:p w:rsidR="000F7ABE" w:rsidRPr="000F7ABE" w:rsidRDefault="000F7ABE" w:rsidP="00FB0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1.Дава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съгласие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продажба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чрез публичен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търг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тайно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наддаване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следния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частна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кадастралната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карта на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Start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.В</w:t>
      </w:r>
      <w:proofErr w:type="gram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аклино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0F7ABE" w:rsidRPr="000F7ABE" w:rsidRDefault="000F7ABE" w:rsidP="00FB0822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ABE">
        <w:rPr>
          <w:rFonts w:ascii="Times New Roman" w:eastAsia="Times New Roman" w:hAnsi="Times New Roman" w:cs="Times New Roman"/>
          <w:bCs/>
          <w:sz w:val="28"/>
          <w:szCs w:val="28"/>
        </w:rPr>
        <w:t xml:space="preserve">ПИ 10032.501.7 с площ 5701 кв.м, идентичен с УПИ ІІ, кв.7 по </w:t>
      </w:r>
      <w:proofErr w:type="spellStart"/>
      <w:r w:rsidRPr="000F7ABE">
        <w:rPr>
          <w:rFonts w:ascii="Times New Roman" w:eastAsia="Times New Roman" w:hAnsi="Times New Roman" w:cs="Times New Roman"/>
          <w:bCs/>
          <w:sz w:val="28"/>
          <w:szCs w:val="28"/>
        </w:rPr>
        <w:t>Застроителния</w:t>
      </w:r>
      <w:proofErr w:type="spellEnd"/>
      <w:r w:rsidRPr="000F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регулационен план /ЗРП/ на с.Ваклино, одобрен със заповед № 70/15.05.1992 г., ведно с построените в него сгради:</w:t>
      </w:r>
    </w:p>
    <w:p w:rsidR="000F7ABE" w:rsidRPr="000F7ABE" w:rsidRDefault="000F7ABE" w:rsidP="000F7ABE">
      <w:pPr>
        <w:numPr>
          <w:ilvl w:val="0"/>
          <w:numId w:val="11"/>
        </w:numPr>
        <w:spacing w:after="0" w:line="240" w:lineRule="auto"/>
        <w:ind w:hanging="87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7ABE">
        <w:rPr>
          <w:rFonts w:ascii="Times New Roman" w:eastAsia="Calibri" w:hAnsi="Times New Roman" w:cs="Times New Roman"/>
          <w:bCs/>
          <w:sz w:val="28"/>
          <w:szCs w:val="28"/>
        </w:rPr>
        <w:t xml:space="preserve">Сграда 10032.501.7.1 / бивша здравна служба/ -  застроена площ /ЗП/ 137 кв.м, масивна, едноетажна  </w:t>
      </w:r>
    </w:p>
    <w:p w:rsidR="000F7ABE" w:rsidRPr="000F7ABE" w:rsidRDefault="000F7ABE" w:rsidP="000F7AB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7ABE">
        <w:rPr>
          <w:rFonts w:ascii="Times New Roman" w:eastAsia="Calibri" w:hAnsi="Times New Roman" w:cs="Times New Roman"/>
          <w:bCs/>
          <w:sz w:val="28"/>
          <w:szCs w:val="28"/>
        </w:rPr>
        <w:t>Сграда 10032.501.7.2 /гараж/ -  застроена площ /ЗП/ 42 кв.м, масивна едноетажна, с Акт за общинска собственост /АОС/ № 1115/21.11.2012 г., вписан под № 186, том Х, вх.рег.№ 3161/26.11.2012 г. и с обща пазарна оценка от лицензиран оценител в размер на 50 840,00 лв. без включен ДДС.</w:t>
      </w:r>
    </w:p>
    <w:p w:rsidR="000F7ABE" w:rsidRPr="000F7ABE" w:rsidRDefault="000F7ABE" w:rsidP="00FB0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7ABE">
        <w:rPr>
          <w:rFonts w:ascii="Times New Roman" w:eastAsia="Calibri" w:hAnsi="Times New Roman" w:cs="Times New Roman"/>
          <w:bCs/>
          <w:sz w:val="28"/>
          <w:szCs w:val="28"/>
        </w:rPr>
        <w:t>2.Одобрява пазарната оценка на имотите, изготвена, от лицензиран оценител, за начална тръжна цена.</w:t>
      </w:r>
    </w:p>
    <w:p w:rsidR="000F7ABE" w:rsidRDefault="000F7ABE" w:rsidP="00AC7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3.Възлага на Кмета на община Шабла да извърши </w:t>
      </w:r>
      <w:proofErr w:type="spellStart"/>
      <w:r w:rsidRPr="000F7ABE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0F7ABE">
        <w:rPr>
          <w:rFonts w:ascii="Times New Roman" w:eastAsia="Calibri" w:hAnsi="Times New Roman" w:cs="Times New Roman"/>
          <w:sz w:val="28"/>
          <w:szCs w:val="28"/>
        </w:rPr>
        <w:t xml:space="preserve"> действия по обявяване и провеждане на търга с тайно наддаване.</w:t>
      </w:r>
    </w:p>
    <w:p w:rsidR="00AC7F2F" w:rsidRPr="000F7ABE" w:rsidRDefault="00AC7F2F" w:rsidP="00AC7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3C6" w:rsidRDefault="00E413C6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E413C6" w:rsidRPr="006F341D" w:rsidRDefault="00E413C6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E413C6" w:rsidRPr="000F7ABE" w:rsidRDefault="00E413C6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Default="000F7ABE" w:rsidP="00AC7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AE">
        <w:rPr>
          <w:rFonts w:ascii="Times New Roman" w:eastAsia="Calibri" w:hAnsi="Times New Roman" w:cs="Times New Roman"/>
          <w:sz w:val="28"/>
          <w:szCs w:val="28"/>
        </w:rPr>
        <w:t>Докладна записка относно придобиване право на собственост, чрез приемане на дарение.</w:t>
      </w:r>
    </w:p>
    <w:p w:rsidR="000F7ABE" w:rsidRPr="000F7ABE" w:rsidRDefault="00E413C6" w:rsidP="00E413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№125: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 ал. 1 т. 8 от Закона за местно самоуправление и местна администрация /ЗМСМА/, чл. 34, ал. 1 и ал. 3 от Закона за общинската собственост /ЗОС/, чл. 225 от Закона за задълженията и договорите /ЗЗД/ и чл. 5, ал. 1, т. 5 от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Наредба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реда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придобиване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управление  и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разпореждане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общинско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имущество /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НРПУРОИ/, във връзка с </w:t>
      </w:r>
      <w:proofErr w:type="spellStart"/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К-117/17.08.2020 г., Общински съвет-Шабла: </w:t>
      </w:r>
    </w:p>
    <w:p w:rsidR="000F7ABE" w:rsidRPr="000F7ABE" w:rsidRDefault="000F7ABE" w:rsidP="000F7A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съгласие Община Шабла да приеме дарение от СДРУЖЕНИЕ „СПОРТЕН КЛУБ КАРИЯ“ с ЕИК 124130327, представляващо „Комбинирана спортна площадка“ със ЗП 648 кв. м. + трибуни, изградена в имот публична общинска собственост с идентификатор 83017.503.3277 по </w:t>
      </w: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кадастралната карта /КК/ на гр. Шабла с балансова стойност  148 909,77 лева.</w:t>
      </w:r>
    </w:p>
    <w:p w:rsidR="000F7ABE" w:rsidRDefault="000F7ABE" w:rsidP="00AC7F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на община Шабла да извърши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законови действия</w:t>
      </w:r>
      <w:r w:rsidRPr="000F7A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приемане на дарението.</w:t>
      </w:r>
    </w:p>
    <w:p w:rsidR="001C0D3D" w:rsidRPr="000F7ABE" w:rsidRDefault="001C0D3D" w:rsidP="00AC7F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0D3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1C0D3D" w:rsidRPr="000F7AB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Default="000F7ABE" w:rsidP="00AC7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AE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имот-частна общинска собственост.</w:t>
      </w:r>
    </w:p>
    <w:p w:rsidR="000F7ABE" w:rsidRPr="000F7ABE" w:rsidRDefault="00E413C6" w:rsidP="000F7A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№126: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Закона за местно самоуправление и местна администрация /ЗМСМА/ и чл.8, ал.9 от Закона за общинската собственост /ЗОС/,във връзка с </w:t>
      </w:r>
      <w:proofErr w:type="spellStart"/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К-119/18.08.2020 г., Общински съвет – Шабла:        </w:t>
      </w:r>
    </w:p>
    <w:p w:rsidR="000F7ABE" w:rsidRPr="000F7ABE" w:rsidRDefault="000F7ABE" w:rsidP="00FB0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0F7AB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2020 г. както следва: </w:t>
      </w:r>
    </w:p>
    <w:p w:rsidR="000F7ABE" w:rsidRPr="000F7ABE" w:rsidRDefault="000F7ABE" w:rsidP="00FB0822">
      <w:pPr>
        <w:widowControl w:val="0"/>
        <w:autoSpaceDE w:val="0"/>
        <w:autoSpaceDN w:val="0"/>
        <w:adjustRightInd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раздел ІІІ, точка 1 „Продажба на земя”:</w:t>
      </w:r>
    </w:p>
    <w:p w:rsidR="00FB0822" w:rsidRPr="00FB0822" w:rsidRDefault="000F7ABE" w:rsidP="00AC7F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41" w:hanging="87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F7AB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83017.504.4342 с площ 686 кв.м</w:t>
      </w: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на</w:t>
      </w:r>
    </w:p>
    <w:p w:rsidR="000F7ABE" w:rsidRPr="001C0D3D" w:rsidRDefault="00FB0822" w:rsidP="00AC7F2F">
      <w:pPr>
        <w:widowControl w:val="0"/>
        <w:autoSpaceDE w:val="0"/>
        <w:autoSpaceDN w:val="0"/>
        <w:adjustRightInd w:val="0"/>
        <w:spacing w:after="0" w:line="240" w:lineRule="auto"/>
        <w:ind w:left="1080"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гр.Шабла.</w:t>
      </w:r>
    </w:p>
    <w:p w:rsidR="001C0D3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left="1440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0D3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1C0D3D" w:rsidRPr="000F7AB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Pr="000F7ABE" w:rsidRDefault="00E413C6" w:rsidP="00AC7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№127: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Закона за местно самоуправление и местна администрация /ЗМСМА/; чл.35, ал.1 от Закона за общинската собственост /ЗОС/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Наредба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реда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придобиване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управление  и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разпореждане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общинско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имущество /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НРПУРОИ/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К-119/18.08.2020 г.,Общински съвет - Шабла </w:t>
      </w:r>
    </w:p>
    <w:p w:rsidR="000F7ABE" w:rsidRPr="000F7ABE" w:rsidRDefault="000F7ABE" w:rsidP="000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1.Дава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</w:t>
      </w:r>
      <w:proofErr w:type="gram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.Ш</w:t>
      </w:r>
      <w:proofErr w:type="gram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абла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0F7ABE" w:rsidRPr="000F7ABE" w:rsidRDefault="000F7ABE" w:rsidP="000F7ABE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83017.504.4342 с площ 686 кв.м, идентичен с УПИ ІІІ, кв.7 по </w:t>
      </w:r>
      <w:proofErr w:type="spellStart"/>
      <w:r w:rsidRPr="000F7AB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Парцеларно-устройствен</w:t>
      </w:r>
      <w:proofErr w:type="spellEnd"/>
      <w:r w:rsidRPr="000F7AB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план-План за регулация и застрояване/ПУП-ПРЗ/ на гр.Шабла, с Акт за общинска собственост /АОС/ № 1744/10.01.2019 г., вписан под № 14, том І, рег.№ 26/14.01.2019 г., </w:t>
      </w:r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>пазарна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18 905,</w:t>
      </w:r>
      <w:r w:rsidRPr="000F7A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ДДС.</w:t>
      </w:r>
    </w:p>
    <w:p w:rsidR="000F7ABE" w:rsidRPr="000F7ABE" w:rsidRDefault="000F7ABE" w:rsidP="000F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2.Одобрява пазарната оценка, изготвена от лицензиран оценител за начална тръжна цена на имота.</w:t>
      </w:r>
    </w:p>
    <w:p w:rsidR="000F7ABE" w:rsidRDefault="000F7ABE" w:rsidP="00AC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1C0D3D" w:rsidRDefault="001C0D3D" w:rsidP="00AC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0D3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0F7ABE" w:rsidRPr="009954A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</w:t>
      </w:r>
    </w:p>
    <w:p w:rsidR="000F7ABE" w:rsidRDefault="000F7ABE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4AE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9954AE">
        <w:rPr>
          <w:rFonts w:ascii="Times New Roman" w:eastAsia="Times New Roman" w:hAnsi="Times New Roman" w:cs="Times New Roman"/>
          <w:sz w:val="28"/>
          <w:szCs w:val="28"/>
        </w:rPr>
        <w:t>отдаване под наем на имот частна общинска собственост  ПИ 83017.503.3173 – автосервиз.</w:t>
      </w:r>
    </w:p>
    <w:p w:rsidR="000F7ABE" w:rsidRPr="000F7ABE" w:rsidRDefault="00E413C6" w:rsidP="000F7A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№128: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 Закона за местно самоуправление и местна администрация/ЗМСМА/ и чл.8, ал.9 от Закона за общинската собственост /ЗОС/, във връзка с докладна записка с вх.№ К-125/25.08.2020 г.,Общински съвет – Шабла: </w:t>
      </w:r>
    </w:p>
    <w:p w:rsidR="000F7ABE" w:rsidRPr="000F7ABE" w:rsidRDefault="000F7ABE" w:rsidP="000F7A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0F7AB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2020г. както следва: </w:t>
      </w:r>
    </w:p>
    <w:p w:rsidR="000F7ABE" w:rsidRPr="000F7ABE" w:rsidRDefault="000F7ABE" w:rsidP="000F7A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5 „Имоти, които ще бъдат отдадени под наем”:</w:t>
      </w:r>
    </w:p>
    <w:p w:rsidR="000F7ABE" w:rsidRPr="001C0D3D" w:rsidRDefault="000F7ABE" w:rsidP="00AC7F2F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ПИ  83017.503.3179 с площ 1537 кв.м. по кадастралната карта на гр.Шабла</w:t>
      </w:r>
      <w:r w:rsidR="00FB08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B0822" w:rsidRDefault="00FB0822" w:rsidP="00AC7F2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0D3D" w:rsidRDefault="001C0D3D" w:rsidP="00AC7F2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1C0D3D" w:rsidRPr="000F7AB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Pr="000F7ABE" w:rsidRDefault="00E413C6" w:rsidP="00AC7F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№129: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ЗМСМА; чл.14, ал.1, ал.2, ал.3 от Закона за общинската собственост /ЗОС/ и чл.24, ал.1 от 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Наредба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реда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придобиване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управление  и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разпореждане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общинско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имущество /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НРПУРОИ/, във връзка с докладна записка с вх.№ К-125/25.08.2020 г.,Общински съвет – Шабла: </w:t>
      </w:r>
    </w:p>
    <w:p w:rsidR="000F7ABE" w:rsidRPr="000F7ABE" w:rsidRDefault="000F7ABE" w:rsidP="000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съгласието си да се отдаде под наем чрез публичен търг с тайно наддаване поземлен имот /ПИ/ 83017.503.3173 по Кадастралната карта/ КК/ на гр.Шабла в едно с прилежащите към него сгради - частна общинска собственост, за автосервиз,  както следва:</w:t>
      </w:r>
    </w:p>
    <w:p w:rsidR="000F7ABE" w:rsidRPr="000F7ABE" w:rsidRDefault="000F7ABE" w:rsidP="000F7ABE">
      <w:pPr>
        <w:numPr>
          <w:ilvl w:val="0"/>
          <w:numId w:val="12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ПИ 83017.503.3179 по КК на гр.Шабла с площ</w:t>
      </w:r>
      <w:r w:rsidRPr="000F7A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1537.00 кв.м</w:t>
      </w: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F7ABE" w:rsidRPr="000F7ABE" w:rsidRDefault="000F7ABE" w:rsidP="000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2.Одобрява начална тръжна цена в размер на </w:t>
      </w:r>
      <w:r w:rsidRPr="000F7A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594.00/пет стотин деветдесет и четири 0.00/лева</w:t>
      </w: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месец, съгласно пазарна оценка изготвена от лицензиран оценител.</w:t>
      </w:r>
    </w:p>
    <w:p w:rsidR="000F7ABE" w:rsidRPr="000F7ABE" w:rsidRDefault="000F7ABE" w:rsidP="000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3.Определя срок на договора за наем – 10 /десет/ години, считано от датата на сключване.</w:t>
      </w:r>
    </w:p>
    <w:p w:rsidR="000F7ABE" w:rsidRDefault="000F7ABE" w:rsidP="00AC7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4.Възлага на Кмета на община Шабла да извърши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тръжната процедура.</w:t>
      </w:r>
    </w:p>
    <w:p w:rsidR="001C0D3D" w:rsidRDefault="001C0D3D" w:rsidP="00AC7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0D3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1C0D3D" w:rsidRPr="000F7AB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Default="000F7ABE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AE">
        <w:rPr>
          <w:rFonts w:ascii="Times New Roman" w:eastAsia="Calibri" w:hAnsi="Times New Roman" w:cs="Times New Roman"/>
          <w:sz w:val="28"/>
          <w:szCs w:val="28"/>
        </w:rPr>
        <w:t>Докладна записка относно отдаване под наем на терени в регулация за 3 години.</w:t>
      </w:r>
    </w:p>
    <w:p w:rsidR="000F7ABE" w:rsidRPr="000F7ABE" w:rsidRDefault="00E413C6" w:rsidP="000F7A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№130: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</w:rPr>
        <w:t>На основание чл. 21, ал,1, т.8 от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Закона за местно самоуправление и местна администрация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</w:rPr>
        <w:t xml:space="preserve"> /ЗМСМА/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</w:rPr>
        <w:t xml:space="preserve"> чл.8, ал.9 от Закона за общинската собственост /ЗОС/,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докладна записка с вх.№ К-126/25.08.2020 г.,Общински съвет – Шабла: </w:t>
      </w:r>
    </w:p>
    <w:p w:rsidR="000F7ABE" w:rsidRPr="000F7ABE" w:rsidRDefault="000F7ABE" w:rsidP="000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ABE">
        <w:rPr>
          <w:rFonts w:ascii="Times New Roman" w:eastAsia="Times New Roman" w:hAnsi="Times New Roman" w:cs="Times New Roman"/>
          <w:sz w:val="28"/>
          <w:szCs w:val="28"/>
        </w:rPr>
        <w:t xml:space="preserve">Допълва приетата </w:t>
      </w:r>
      <w:r w:rsidRPr="000F7A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2020 г. както следва: 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F7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0F7A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0F7ABE">
        <w:rPr>
          <w:rFonts w:ascii="Times New Roman" w:eastAsia="Times New Roman" w:hAnsi="Times New Roman" w:cs="Times New Roman"/>
          <w:b/>
          <w:bCs/>
          <w:sz w:val="28"/>
          <w:szCs w:val="28"/>
        </w:rPr>
        <w:t>, точка 5 „</w:t>
      </w:r>
      <w:r w:rsidRPr="000F7A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Имоти, които ще бъдат отдадени под наем </w:t>
      </w:r>
      <w:r w:rsidRPr="000F7ABE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73780.501.23- 1.687дка</w:t>
      </w:r>
      <w:r w:rsidRPr="000F7A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7ABE">
        <w:rPr>
          <w:rFonts w:ascii="Times New Roman" w:eastAsia="Times New Roman" w:hAnsi="Times New Roman" w:cs="Times New Roman"/>
          <w:sz w:val="24"/>
          <w:szCs w:val="24"/>
        </w:rPr>
        <w:t xml:space="preserve">  ПИ 73780.501.126- 1.810дк  ПИ 73780.501.395- 0.984дка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73780.501.401- 0.816дка ПИ 73780.501.402-0.972дк   ПИ 73780.501.403- 0.897дка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73780.501.404 -1.073дка ПИ 73780.501.405-1.182дка ПИ 73780.501.406- 1.000дка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73780.501.407 -1.064дка ПИ 73780.501.409-1.319дк   ПИ73780.501.412-  0.836дка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73780.501.413 -0.741дка ПИ 73780.501.414-0.815дк   ПИ73780.501.415-  0.845дка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73780.501.416 -0.730дка ПИ 73780.501.417-0.782дка ПИ 73780.501.418- 0.724дка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73780.501.419 -0.668дка ПИ 73780.501.421-1.268дка ПИ 73780.501.422- 1.152дка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73780.501.423 -1.540дка ПИ 73780.501.424-0.788дка ПИ 73780.501.425- 0.838дка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73780.501.426 -0.850дка ПИ 73780.501.428-1.156дка ПИ 73780.501.429- 0.970дка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73780.501.430 -0.909дка ПИ 73780.501.431-0.990дка ПИ 73780.501.432- 1.314дка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73780.501.434 -1.118дка ПИ 73780.501.436-0.780дка ПИ 73780.501.437- 0.796дка</w:t>
      </w:r>
    </w:p>
    <w:p w:rsidR="000F7ABE" w:rsidRPr="000F7ABE" w:rsidRDefault="000F7ABE" w:rsidP="00AC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24102.23.2 – 14.655дка</w:t>
      </w:r>
    </w:p>
    <w:p w:rsidR="00FB0822" w:rsidRDefault="00FB0822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0D3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1C0D3D" w:rsidRPr="000F7AB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Pr="000F7ABE" w:rsidRDefault="00E413C6" w:rsidP="00AC7F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№131: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</w:rPr>
        <w:t>На основание чл.21, ал.1, т.8 и ал.2 от Закона за местно самоуправление и местна администрация / ЗМСМА/; чл.8, ал.4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</w:rPr>
        <w:t xml:space="preserve">и чл.14, ал.1 и ал.2 от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Закона за общинската собственост /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</w:rPr>
        <w:t xml:space="preserve">ЗОС/; чл.86, ал.3, чл.91, т.1, чл.93, т.2 и чл.94 от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Наредба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реда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придобиване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управление  и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разпореждане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>общинско</w:t>
      </w:r>
      <w:proofErr w:type="spellEnd"/>
      <w:r w:rsidR="000F7ABE" w:rsidRPr="000F7A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имущество /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</w:rPr>
        <w:t xml:space="preserve">НРПУРОИ/, </w:t>
      </w:r>
      <w:r w:rsidR="000F7ABE" w:rsidRPr="000F7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докладна записка с вх.№ К-126/25.08.2020 г.,Общински съвет – Шабла: </w:t>
      </w:r>
    </w:p>
    <w:p w:rsidR="000F7ABE" w:rsidRPr="000F7ABE" w:rsidRDefault="000F7ABE" w:rsidP="000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BE">
        <w:rPr>
          <w:rFonts w:ascii="Times New Roman" w:eastAsia="Times New Roman" w:hAnsi="Times New Roman" w:cs="Times New Roman"/>
          <w:sz w:val="28"/>
          <w:szCs w:val="28"/>
        </w:rPr>
        <w:t>Дава съгласие да се обяви публично оповестен търг с тайно наддаване за отдаване под наем на терени в регулация за срок от 3 /три/ стопански години.</w:t>
      </w:r>
    </w:p>
    <w:p w:rsidR="000F7ABE" w:rsidRPr="000F7ABE" w:rsidRDefault="000F7ABE" w:rsidP="000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BE">
        <w:rPr>
          <w:rFonts w:ascii="Times New Roman" w:eastAsia="Times New Roman" w:hAnsi="Times New Roman" w:cs="Times New Roman"/>
          <w:sz w:val="28"/>
          <w:szCs w:val="28"/>
        </w:rPr>
        <w:t xml:space="preserve">1. На основание Приложение 1 към Наредба за реда за придобиване, управление, разпореждане с общинско имущество /НРПУРОИ/ определя начална цена за наем на общинските терени – 40.00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</w:rPr>
        <w:t>лв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</w:rPr>
        <w:t xml:space="preserve">/дка. с ДДС годишно. Общинските имоти се намират в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</w:rPr>
        <w:t>застроителните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</w:rPr>
        <w:t xml:space="preserve"> граници на село Тюленово и село Дуранкулак, община Шабла и са с идентификатори, както следва: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73780.501.23- 1.687дка</w:t>
      </w:r>
      <w:r w:rsidRPr="000F7A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7ABE">
        <w:rPr>
          <w:rFonts w:ascii="Times New Roman" w:eastAsia="Times New Roman" w:hAnsi="Times New Roman" w:cs="Times New Roman"/>
          <w:sz w:val="24"/>
          <w:szCs w:val="24"/>
        </w:rPr>
        <w:t>ПИ73780.501.126- 1.810дка ПИ 73780.501.395- 0.984дка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73780.501.401- 0.816дкаПИ 73780.501.402-0.972дка ПИ 73780.501.403-0.897дка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73780.501.404 -1.073дка ПИ 73780.501.405-1.182дка ПИ 73780.501.406-1.000дка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73780.501.407 -1.064дка ПИ 73780.501.409-1.319дка ПИ73780.501.412- 0.836дка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73780.501.413 -0.741дка ПИ 73780.501.414-0.815дка ПИ73780.501.415- 0.845дка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73780.501.416 -0.730дка ПИ 73780.501.417-0.782дка ПИ 73780.501.418-0.724дка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73780.501.419 -0.668дка ПИ 73780.501.421-1.268дка ПИ 73780.501.422-1.152дка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73780.501.423 -1.540дка ПИ 73780.501.424-0.788дка ПИ 73780.501.425-0.838дка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73780.501.426 -0.850дка ПИ 73780.501.428-1.156дка ПИ 73780.501.429-0.970дка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73780.501.430 -0.909дка ПИ 73780.501.431-0.990дка ПИ 73780.501.432-1.314дка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73780.501.434 -1.118дка ПИ 73780.501.436-0.780дка ПИ 73780.501.437-0.796дка</w:t>
      </w:r>
    </w:p>
    <w:p w:rsidR="000F7ABE" w:rsidRPr="000F7ABE" w:rsidRDefault="000F7ABE" w:rsidP="000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BE">
        <w:rPr>
          <w:rFonts w:ascii="Times New Roman" w:eastAsia="Times New Roman" w:hAnsi="Times New Roman" w:cs="Times New Roman"/>
          <w:sz w:val="24"/>
          <w:szCs w:val="24"/>
        </w:rPr>
        <w:t>ПИ 24102.23.2 – 14.655дка</w:t>
      </w:r>
    </w:p>
    <w:p w:rsidR="000F7ABE" w:rsidRPr="000F7ABE" w:rsidRDefault="000F7ABE" w:rsidP="000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BE">
        <w:rPr>
          <w:rFonts w:ascii="Times New Roman" w:eastAsia="Times New Roman" w:hAnsi="Times New Roman" w:cs="Times New Roman"/>
          <w:sz w:val="28"/>
          <w:szCs w:val="28"/>
        </w:rPr>
        <w:t xml:space="preserve">2.В договора да бъде заложена изрично клауза, която да уговаря възможност за прекратяване на договора за наем чрез предизвестие, при възникване на инвестиционно намерение за обявяване на публичен търг/конкурс за продажба,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</w:rPr>
        <w:t>учредаване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</w:rPr>
        <w:t xml:space="preserve"> на отстъпено право на строеж или друго вещно право.</w:t>
      </w:r>
    </w:p>
    <w:p w:rsidR="000F7ABE" w:rsidRDefault="000F7ABE" w:rsidP="00AC7F2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BE">
        <w:rPr>
          <w:rFonts w:ascii="Times New Roman" w:eastAsia="Times New Roman" w:hAnsi="Times New Roman" w:cs="Times New Roman"/>
          <w:sz w:val="28"/>
          <w:szCs w:val="28"/>
        </w:rPr>
        <w:t xml:space="preserve">3.Възлага на Кмета на Общината да обяви търга и извърши </w:t>
      </w:r>
      <w:proofErr w:type="spellStart"/>
      <w:r w:rsidRPr="000F7ABE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0F7ABE">
        <w:rPr>
          <w:rFonts w:ascii="Times New Roman" w:eastAsia="Times New Roman" w:hAnsi="Times New Roman" w:cs="Times New Roman"/>
          <w:sz w:val="28"/>
          <w:szCs w:val="28"/>
        </w:rPr>
        <w:t xml:space="preserve"> действия, съгласно ЗОС.</w:t>
      </w:r>
    </w:p>
    <w:p w:rsidR="001C0D3D" w:rsidRDefault="001C0D3D" w:rsidP="00AC7F2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1C0D3D" w:rsidRPr="000F7AB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ABE" w:rsidRDefault="000F7ABE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AE">
        <w:rPr>
          <w:rFonts w:ascii="Times New Roman" w:eastAsia="Calibri" w:hAnsi="Times New Roman" w:cs="Times New Roman"/>
          <w:sz w:val="28"/>
          <w:szCs w:val="28"/>
        </w:rPr>
        <w:t>Докладна записка</w:t>
      </w:r>
      <w:r w:rsidRPr="00995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54AE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9954AE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Pr="009954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954AE">
        <w:rPr>
          <w:rFonts w:ascii="Times New Roman" w:eastAsia="Calibri" w:hAnsi="Times New Roman" w:cs="Times New Roman"/>
          <w:sz w:val="28"/>
          <w:szCs w:val="28"/>
        </w:rPr>
        <w:t>продажба на имот - частна общинска собственост.</w:t>
      </w:r>
    </w:p>
    <w:p w:rsidR="00E413C6" w:rsidRPr="00E413C6" w:rsidRDefault="00E413C6" w:rsidP="00E413C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№132: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Закона за местно самоуправление и местна администрация /ЗМСМА/ и чл.8, ал.9 от Закона 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 общинската собственост / ЗОС/,</w:t>
      </w:r>
      <w:r w:rsidRPr="00E413C6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докладна записка с вх.№ К-127/25.08.2020 г.,Общински съвет – Шабла: </w:t>
      </w:r>
    </w:p>
    <w:p w:rsidR="00E413C6" w:rsidRPr="00E413C6" w:rsidRDefault="00E413C6" w:rsidP="00E413C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413C6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E413C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2020 г. както следва: </w:t>
      </w:r>
    </w:p>
    <w:p w:rsidR="00E413C6" w:rsidRPr="00E413C6" w:rsidRDefault="00E413C6" w:rsidP="00E413C6">
      <w:pPr>
        <w:widowControl w:val="0"/>
        <w:autoSpaceDE w:val="0"/>
        <w:autoSpaceDN w:val="0"/>
        <w:adjustRightInd w:val="0"/>
        <w:spacing w:after="0" w:line="240" w:lineRule="auto"/>
        <w:ind w:left="720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1 „Продажба на земя”:</w:t>
      </w:r>
    </w:p>
    <w:p w:rsidR="00E413C6" w:rsidRPr="001C0D3D" w:rsidRDefault="00E413C6" w:rsidP="00AC7F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13C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17275.501.119 с площ 2281 кв.м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на с.Горун</w:t>
      </w:r>
    </w:p>
    <w:p w:rsidR="00FB0822" w:rsidRDefault="00FB0822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0D3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1C0D3D" w:rsidRPr="000F7AB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13C6" w:rsidRPr="00E413C6" w:rsidRDefault="00E413C6" w:rsidP="00AC7F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№133: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Закона за общинската собственост /ЗОС/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>Наредба за реда за придобиване, управление, разпореждане с общинско имущество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НРПУРОИ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E41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докладна записка с вх.№ К-127/25.08.2020 г.,Общински съвет – Шабла: </w:t>
      </w:r>
    </w:p>
    <w:p w:rsidR="00E413C6" w:rsidRPr="00E413C6" w:rsidRDefault="00E413C6" w:rsidP="00E41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1.Дава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.Г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орун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E413C6" w:rsidRPr="00E413C6" w:rsidRDefault="00E413C6" w:rsidP="00E413C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413C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17275.501.119 с площ 2281 кв.м, идентичен с УПИ ІV, кв.2 по </w:t>
      </w:r>
      <w:proofErr w:type="spellStart"/>
      <w:r w:rsidRPr="00E413C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Застроителния</w:t>
      </w:r>
      <w:proofErr w:type="spellEnd"/>
      <w:r w:rsidRPr="00E413C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регулационен план /ЗРП/ на с.Горун, с Акт за общинска собственост /АОС/ № 1836/14.07.2020 г., вписан под № 65, том ІV, рег.№ 1180/16.07.2020 г., 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>31 114,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E413C6" w:rsidRPr="00E413C6" w:rsidRDefault="00E413C6" w:rsidP="00E41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413C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2.Одобрява пазарната оценка, изготвена от лицензиран оценител за начална тръжна цена на имота.</w:t>
      </w:r>
    </w:p>
    <w:p w:rsidR="00E413C6" w:rsidRDefault="00E413C6" w:rsidP="00E41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1C0D3D" w:rsidRPr="00E413C6" w:rsidRDefault="001C0D3D" w:rsidP="00E41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0D3D" w:rsidRDefault="001C0D3D" w:rsidP="001C0D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1C0D3D" w:rsidRPr="006F341D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1C0D3D" w:rsidRPr="000F7ABE" w:rsidRDefault="001C0D3D" w:rsidP="00AC7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13C6" w:rsidRDefault="00E413C6" w:rsidP="00AC7F2F">
      <w:pPr>
        <w:tabs>
          <w:tab w:val="left" w:pos="352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954AE">
        <w:rPr>
          <w:rFonts w:ascii="Times New Roman" w:eastAsia="Calibri" w:hAnsi="Times New Roman" w:cs="Times New Roman"/>
          <w:sz w:val="28"/>
          <w:szCs w:val="28"/>
        </w:rPr>
        <w:t>Докладна</w:t>
      </w:r>
      <w:r w:rsidRPr="009954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954AE">
        <w:rPr>
          <w:rFonts w:ascii="Times New Roman" w:eastAsia="Calibri" w:hAnsi="Times New Roman" w:cs="Times New Roman"/>
          <w:sz w:val="28"/>
          <w:szCs w:val="28"/>
        </w:rPr>
        <w:t xml:space="preserve"> записка относно утвърждаване на маломерни паралелки в СУ „Ас.</w:t>
      </w:r>
      <w:proofErr w:type="spellStart"/>
      <w:r w:rsidRPr="009954AE">
        <w:rPr>
          <w:rFonts w:ascii="Times New Roman" w:eastAsia="Calibri" w:hAnsi="Times New Roman" w:cs="Times New Roman"/>
          <w:sz w:val="28"/>
          <w:szCs w:val="28"/>
        </w:rPr>
        <w:t>Златаров</w:t>
      </w:r>
      <w:proofErr w:type="spellEnd"/>
      <w:r w:rsidRPr="009954AE">
        <w:rPr>
          <w:rFonts w:ascii="Times New Roman" w:eastAsia="Calibri" w:hAnsi="Times New Roman" w:cs="Times New Roman"/>
          <w:sz w:val="28"/>
          <w:szCs w:val="28"/>
        </w:rPr>
        <w:t>“ гр.Шабла и маломерна група в ДГ „Дора Габе“ – изнесена група в с.Крапец, за учебната 2020/2021 година.</w:t>
      </w:r>
    </w:p>
    <w:p w:rsidR="00E413C6" w:rsidRPr="00E413C6" w:rsidRDefault="00E413C6" w:rsidP="00E413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№134: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>На основание чл. 20 и чл. 21, ал. 1, т. 23 от Закона за местното самоуправление и местната администрация и във връзка с чл. 68, ал. 1, т. 2, ал. 4, т. 3 и чл. 59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 xml:space="preserve">Наредба за финансирането на институциите в системата на предучилищното и училищното образование (Приета с ПМС № 219/ 05.10.2017 год.,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</w:rPr>
        <w:t>обн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</w:rPr>
        <w:t>. ДВ, бр. 81 от 10.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</w:rPr>
        <w:t>.2017 год.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 xml:space="preserve"> изм.и доп. ДВ бр. 105/ 18.12.2018 год., изм.и доп. ДВ бр.36/ 03.05.2019 год.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бр.</w:t>
      </w:r>
      <w:r w:rsidRPr="00E413C6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101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от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27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2019г.,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бр</w:t>
      </w:r>
      <w:proofErr w:type="spellEnd"/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C6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33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7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2020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г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>.,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доп</w:t>
      </w:r>
      <w:proofErr w:type="spellEnd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 xml:space="preserve">. </w:t>
      </w:r>
      <w:proofErr w:type="gramStart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ДВ.</w:t>
      </w:r>
      <w:proofErr w:type="gramEnd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 xml:space="preserve"> </w:t>
      </w:r>
      <w:proofErr w:type="spellStart"/>
      <w:proofErr w:type="gramStart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бр</w:t>
      </w:r>
      <w:proofErr w:type="spellEnd"/>
      <w:proofErr w:type="gramEnd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.</w:t>
      </w:r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</w:rPr>
        <w:t xml:space="preserve"> </w:t>
      </w:r>
      <w:proofErr w:type="gramStart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37</w:t>
      </w:r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</w:rPr>
        <w:t xml:space="preserve">/ </w:t>
      </w:r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21</w:t>
      </w:r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</w:rPr>
        <w:t>.04.</w:t>
      </w:r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2020</w:t>
      </w:r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</w:rPr>
        <w:t xml:space="preserve"> </w:t>
      </w:r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г</w:t>
      </w:r>
      <w:proofErr w:type="spellStart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</w:rPr>
        <w:t>од</w:t>
      </w:r>
      <w:proofErr w:type="spellEnd"/>
      <w:r w:rsidRPr="00E413C6">
        <w:rPr>
          <w:rFonts w:ascii="Times New Roman" w:eastAsia="Times New Roman" w:hAnsi="Times New Roman" w:cs="Times New Roman"/>
          <w:bCs/>
          <w:color w:val="0086C6"/>
          <w:sz w:val="28"/>
          <w:szCs w:val="28"/>
          <w:lang w:val="en"/>
        </w:rPr>
        <w:t>.</w:t>
      </w:r>
      <w:proofErr w:type="gramEnd"/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 xml:space="preserve">) ,във връзка с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</w:rPr>
        <w:t>.записка с вх.№ К-115/17.08.2020 г.,Общински съвет-Шабла:</w:t>
      </w:r>
    </w:p>
    <w:p w:rsidR="00E413C6" w:rsidRPr="00E413C6" w:rsidRDefault="00E413C6" w:rsidP="00E413C6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1.Утвърждава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маломерни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паралелки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учебната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2020/ 20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година в СУ “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Асен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Златаров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гр.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Шабла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следва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3C6" w:rsidRPr="00E413C6" w:rsidRDefault="00E413C6" w:rsidP="00E413C6">
      <w:pPr>
        <w:numPr>
          <w:ilvl w:val="0"/>
          <w:numId w:val="15"/>
        </w:numPr>
        <w:tabs>
          <w:tab w:val="left" w:pos="0"/>
          <w:tab w:val="num" w:pos="78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IX 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>клас – 12 ( дванадесет ) ученици;</w:t>
      </w:r>
    </w:p>
    <w:p w:rsidR="00E413C6" w:rsidRPr="00E413C6" w:rsidRDefault="00E413C6" w:rsidP="00E413C6">
      <w:pPr>
        <w:numPr>
          <w:ilvl w:val="0"/>
          <w:numId w:val="15"/>
        </w:numPr>
        <w:tabs>
          <w:tab w:val="left" w:pos="0"/>
          <w:tab w:val="num" w:pos="78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 –    9 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девет 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ученици;</w:t>
      </w:r>
    </w:p>
    <w:p w:rsidR="00E413C6" w:rsidRPr="00E413C6" w:rsidRDefault="00E413C6" w:rsidP="00E413C6">
      <w:pPr>
        <w:numPr>
          <w:ilvl w:val="0"/>
          <w:numId w:val="15"/>
        </w:numPr>
        <w:tabs>
          <w:tab w:val="left" w:pos="0"/>
          <w:tab w:val="num" w:pos="78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ХІ </w:t>
      </w:r>
      <w:proofErr w:type="spellStart"/>
      <w:r w:rsidRPr="00E41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E41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 16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шестнадесет) </w:t>
      </w:r>
      <w:proofErr w:type="spellStart"/>
      <w:r w:rsidRPr="00E41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ученици</w:t>
      </w:r>
      <w:proofErr w:type="spellEnd"/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:rsidR="00E413C6" w:rsidRPr="00E413C6" w:rsidRDefault="00E413C6" w:rsidP="00E413C6">
      <w:pPr>
        <w:numPr>
          <w:ilvl w:val="0"/>
          <w:numId w:val="15"/>
        </w:numPr>
        <w:tabs>
          <w:tab w:val="left" w:pos="0"/>
          <w:tab w:val="num" w:pos="78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- 17 </w:t>
      </w:r>
      <w:proofErr w:type="gramStart"/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седемнадесет</w:t>
      </w:r>
      <w:proofErr w:type="gramEnd"/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E413C6" w:rsidRPr="00E413C6" w:rsidRDefault="00E413C6" w:rsidP="00E413C6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3C6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Възлага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кмета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обезпечи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 xml:space="preserve">допълнителните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средства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бюджета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</w:p>
    <w:p w:rsidR="00E413C6" w:rsidRDefault="00E413C6" w:rsidP="00E413C6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3.Утвърждава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формирането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изнесената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ДГ </w:t>
      </w:r>
      <w:r w:rsidRPr="00E413C6">
        <w:rPr>
          <w:rFonts w:ascii="Times New Roman" w:eastAsia="Times New Roman" w:hAnsi="Times New Roman" w:cs="Times New Roman"/>
          <w:sz w:val="28"/>
          <w:szCs w:val="28"/>
        </w:rPr>
        <w:t xml:space="preserve">„Дора Габе“ 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Крапец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за </w:t>
      </w:r>
      <w:proofErr w:type="spell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учебната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2020/ 2021 </w:t>
      </w:r>
      <w:proofErr w:type="gramStart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година</w:t>
      </w:r>
      <w:proofErr w:type="gram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E41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 (шест) </w:t>
      </w:r>
      <w:proofErr w:type="spellStart"/>
      <w:r w:rsidRPr="00E41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деца</w:t>
      </w:r>
      <w:proofErr w:type="spellEnd"/>
      <w:r w:rsidRPr="00E41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3C6" w:rsidRPr="00E413C6" w:rsidRDefault="00E413C6" w:rsidP="00E413C6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3C6" w:rsidRDefault="00E413C6" w:rsidP="00E413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FB0822" w:rsidRDefault="00414A8E" w:rsidP="00D75F2D">
      <w:pPr>
        <w:tabs>
          <w:tab w:val="left" w:pos="3780"/>
        </w:tabs>
        <w:spacing w:after="0" w:line="240" w:lineRule="auto"/>
      </w:pPr>
      <w:r>
        <w:t xml:space="preserve">                                                                      </w:t>
      </w:r>
    </w:p>
    <w:p w:rsidR="00FB0822" w:rsidRDefault="00FB0822" w:rsidP="00D75F2D">
      <w:pPr>
        <w:tabs>
          <w:tab w:val="left" w:pos="3780"/>
        </w:tabs>
        <w:spacing w:after="0" w:line="240" w:lineRule="auto"/>
      </w:pPr>
    </w:p>
    <w:p w:rsidR="001B04C4" w:rsidRPr="001B04C4" w:rsidRDefault="00FB0822" w:rsidP="00D75F2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4E25">
        <w:rPr>
          <w:rFonts w:ascii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</w:p>
    <w:p w:rsidR="001B04C4" w:rsidRDefault="001B04C4" w:rsidP="00D75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D75F2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822" w:rsidRDefault="00FB0822" w:rsidP="00D75F2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D75F2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60308D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BD081B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AC7F2F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F6" w:rsidRDefault="001A46F6" w:rsidP="00D75F2D">
      <w:pPr>
        <w:spacing w:after="0" w:line="240" w:lineRule="auto"/>
      </w:pPr>
      <w:r>
        <w:separator/>
      </w:r>
    </w:p>
  </w:endnote>
  <w:endnote w:type="continuationSeparator" w:id="0">
    <w:p w:rsidR="001A46F6" w:rsidRDefault="001A46F6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E25">
          <w:rPr>
            <w:noProof/>
          </w:rPr>
          <w:t>9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F6" w:rsidRDefault="001A46F6" w:rsidP="00D75F2D">
      <w:pPr>
        <w:spacing w:after="0" w:line="240" w:lineRule="auto"/>
      </w:pPr>
      <w:r>
        <w:separator/>
      </w:r>
    </w:p>
  </w:footnote>
  <w:footnote w:type="continuationSeparator" w:id="0">
    <w:p w:rsidR="001A46F6" w:rsidRDefault="001A46F6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B0B12"/>
    <w:rsid w:val="000F7ABE"/>
    <w:rsid w:val="001A46F6"/>
    <w:rsid w:val="001B04C4"/>
    <w:rsid w:val="001C0D3D"/>
    <w:rsid w:val="00257267"/>
    <w:rsid w:val="002A237A"/>
    <w:rsid w:val="002B7B8C"/>
    <w:rsid w:val="002E15A8"/>
    <w:rsid w:val="002E5990"/>
    <w:rsid w:val="00302431"/>
    <w:rsid w:val="003116B6"/>
    <w:rsid w:val="00314DA4"/>
    <w:rsid w:val="0036107E"/>
    <w:rsid w:val="00375C8F"/>
    <w:rsid w:val="003839B2"/>
    <w:rsid w:val="00383DC0"/>
    <w:rsid w:val="00414A8E"/>
    <w:rsid w:val="00424DDA"/>
    <w:rsid w:val="00470489"/>
    <w:rsid w:val="004A0CE2"/>
    <w:rsid w:val="004A6E6B"/>
    <w:rsid w:val="00540458"/>
    <w:rsid w:val="0055549F"/>
    <w:rsid w:val="0056484C"/>
    <w:rsid w:val="00567CAD"/>
    <w:rsid w:val="0060308D"/>
    <w:rsid w:val="00715A56"/>
    <w:rsid w:val="00737F6A"/>
    <w:rsid w:val="00742B64"/>
    <w:rsid w:val="00770141"/>
    <w:rsid w:val="007A389E"/>
    <w:rsid w:val="008739FF"/>
    <w:rsid w:val="0087613D"/>
    <w:rsid w:val="008C0AC3"/>
    <w:rsid w:val="009420A0"/>
    <w:rsid w:val="00954E25"/>
    <w:rsid w:val="00995AFF"/>
    <w:rsid w:val="009A79B5"/>
    <w:rsid w:val="009E7831"/>
    <w:rsid w:val="009E7AB6"/>
    <w:rsid w:val="009F46F4"/>
    <w:rsid w:val="00A00AD8"/>
    <w:rsid w:val="00A822DC"/>
    <w:rsid w:val="00AC7F2F"/>
    <w:rsid w:val="00AD30B9"/>
    <w:rsid w:val="00B047AA"/>
    <w:rsid w:val="00B15685"/>
    <w:rsid w:val="00B351DB"/>
    <w:rsid w:val="00B41315"/>
    <w:rsid w:val="00B50827"/>
    <w:rsid w:val="00B60072"/>
    <w:rsid w:val="00B86CBE"/>
    <w:rsid w:val="00BA5DB3"/>
    <w:rsid w:val="00BD081B"/>
    <w:rsid w:val="00BE7147"/>
    <w:rsid w:val="00BF2393"/>
    <w:rsid w:val="00C35222"/>
    <w:rsid w:val="00C64F37"/>
    <w:rsid w:val="00C65317"/>
    <w:rsid w:val="00CC0236"/>
    <w:rsid w:val="00CD0DC7"/>
    <w:rsid w:val="00CD4C6D"/>
    <w:rsid w:val="00D3479B"/>
    <w:rsid w:val="00D738BB"/>
    <w:rsid w:val="00D75F2D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50E80"/>
    <w:rsid w:val="00F76EF4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67</cp:revision>
  <cp:lastPrinted>2020-09-09T10:58:00Z</cp:lastPrinted>
  <dcterms:created xsi:type="dcterms:W3CDTF">2019-11-08T12:47:00Z</dcterms:created>
  <dcterms:modified xsi:type="dcterms:W3CDTF">2020-09-09T11:00:00Z</dcterms:modified>
</cp:coreProperties>
</file>