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24" w:rsidRPr="003D3FCA" w:rsidRDefault="00370F5B">
      <w:pPr>
        <w:rPr>
          <w:b/>
          <w:lang w:val="en-US"/>
        </w:rPr>
      </w:pPr>
      <w:r>
        <w:rPr>
          <w:b/>
        </w:rPr>
        <w:t xml:space="preserve">РАЗДЕЛНО </w:t>
      </w:r>
      <w:r w:rsidR="00B86BF8">
        <w:rPr>
          <w:b/>
        </w:rPr>
        <w:t xml:space="preserve">СЪБИРАНЕ </w:t>
      </w:r>
      <w:r w:rsidR="005370BE">
        <w:rPr>
          <w:b/>
        </w:rPr>
        <w:t xml:space="preserve">НА </w:t>
      </w:r>
      <w:r w:rsidR="005D6670">
        <w:rPr>
          <w:b/>
        </w:rPr>
        <w:t>БИО</w:t>
      </w:r>
      <w:r w:rsidR="005370BE">
        <w:rPr>
          <w:b/>
        </w:rPr>
        <w:t>ОТПАДЪЦИ</w:t>
      </w:r>
      <w:r w:rsidR="005D6670">
        <w:rPr>
          <w:b/>
        </w:rPr>
        <w:t>ТЕ</w:t>
      </w:r>
    </w:p>
    <w:p w:rsidR="00C9046E" w:rsidRDefault="00C9046E">
      <w:pPr>
        <w:rPr>
          <w:lang w:val="en-US"/>
        </w:rPr>
      </w:pPr>
    </w:p>
    <w:p w:rsidR="008709D8" w:rsidRDefault="009225A1" w:rsidP="00FD07AA">
      <w:bookmarkStart w:id="0" w:name="_GoBack"/>
      <w:r>
        <w:t xml:space="preserve">Система за разделно събиране на </w:t>
      </w:r>
      <w:proofErr w:type="spellStart"/>
      <w:r>
        <w:t>биоотпадъците</w:t>
      </w:r>
      <w:proofErr w:type="spellEnd"/>
      <w:r>
        <w:t xml:space="preserve">  е въведена частично в гр. Шабла посредством мрежа от 27 </w:t>
      </w:r>
      <w:r w:rsidR="008709D8" w:rsidRPr="008709D8">
        <w:t>кафяви пластмасови водоустойчиви контейнери с обем 1,</w:t>
      </w:r>
      <w:proofErr w:type="spellStart"/>
      <w:r w:rsidR="008709D8" w:rsidRPr="008709D8">
        <w:t>1</w:t>
      </w:r>
      <w:proofErr w:type="spellEnd"/>
      <w:r w:rsidR="008709D8" w:rsidRPr="008709D8">
        <w:t xml:space="preserve"> куб. м.</w:t>
      </w:r>
      <w:r>
        <w:t>, разположени на обществено достъпни места</w:t>
      </w:r>
      <w:r w:rsidR="008709D8">
        <w:t xml:space="preserve"> и</w:t>
      </w:r>
      <w:r w:rsidR="008709D8" w:rsidRPr="008709D8">
        <w:t xml:space="preserve"> </w:t>
      </w:r>
      <w:r w:rsidR="008709D8">
        <w:t xml:space="preserve">152 </w:t>
      </w:r>
      <w:r w:rsidR="008709D8" w:rsidRPr="008709D8">
        <w:t xml:space="preserve">кафяви пластмасови кофи с обем 120 л. </w:t>
      </w:r>
      <w:r w:rsidR="004D47B4">
        <w:t>за индивидуално ползване от домакинст</w:t>
      </w:r>
      <w:r w:rsidR="008709D8">
        <w:t>вата</w:t>
      </w:r>
      <w:r>
        <w:t xml:space="preserve">. </w:t>
      </w:r>
    </w:p>
    <w:p w:rsidR="00E96A40" w:rsidRDefault="008709D8" w:rsidP="00FD07AA">
      <w:r>
        <w:t xml:space="preserve">Съдовете </w:t>
      </w:r>
      <w:r w:rsidR="009225A1">
        <w:t>се обслужва</w:t>
      </w:r>
      <w:r w:rsidR="00E96A40">
        <w:t xml:space="preserve">т от </w:t>
      </w:r>
      <w:r w:rsidR="009225A1">
        <w:t xml:space="preserve">общинската система за сметосъбиране и </w:t>
      </w:r>
      <w:proofErr w:type="spellStart"/>
      <w:r w:rsidR="009225A1">
        <w:t>сметоизвозване</w:t>
      </w:r>
      <w:proofErr w:type="spellEnd"/>
      <w:r w:rsidR="009225A1">
        <w:t xml:space="preserve"> в изпълнение на  разпоредбите</w:t>
      </w:r>
      <w:r w:rsidR="00E96A40">
        <w:t xml:space="preserve"> за поетапно въвеждане на разделно събиране и оползотворяване на </w:t>
      </w:r>
      <w:proofErr w:type="spellStart"/>
      <w:r w:rsidR="00E96A40">
        <w:t>биоотпадъците</w:t>
      </w:r>
      <w:proofErr w:type="spellEnd"/>
      <w:r w:rsidR="00E96A40">
        <w:t xml:space="preserve">. Графикът за обслужването им се определя ежегодно със заповед, </w:t>
      </w:r>
      <w:r w:rsidR="00E70A64">
        <w:t xml:space="preserve">публикувана </w:t>
      </w:r>
      <w:r w:rsidR="00E70A64" w:rsidRPr="00E70A64">
        <w:t>до 31 октомври на предходната година, за следващата</w:t>
      </w:r>
      <w:r w:rsidR="00E70A64">
        <w:t xml:space="preserve"> календарна,</w:t>
      </w:r>
      <w:r w:rsidR="00E70A64" w:rsidRPr="00E70A64">
        <w:t xml:space="preserve"> на официалната Интернет страница на община Шабла</w:t>
      </w:r>
      <w:r w:rsidR="00E70A64">
        <w:t>.</w:t>
      </w:r>
    </w:p>
    <w:bookmarkEnd w:id="0"/>
    <w:p w:rsidR="008709D8" w:rsidRPr="008709D8" w:rsidRDefault="00C77A71" w:rsidP="008709D8">
      <w:r>
        <w:t xml:space="preserve">Въвеждането </w:t>
      </w:r>
      <w:r w:rsidR="003F7D16">
        <w:t>на с</w:t>
      </w:r>
      <w:r>
        <w:t>истемата</w:t>
      </w:r>
      <w:r w:rsidR="003F7D16">
        <w:t xml:space="preserve"> за разделно събиране на </w:t>
      </w:r>
      <w:proofErr w:type="spellStart"/>
      <w:r w:rsidR="003F7D16">
        <w:t>биоотпадъците</w:t>
      </w:r>
      <w:proofErr w:type="spellEnd"/>
      <w:r>
        <w:t xml:space="preserve"> започна през 2018 година, със закупуването на 17 броя контейнери. През  2019 година броят им беше увеличен с още 10. </w:t>
      </w:r>
      <w:r w:rsidR="008709D8">
        <w:t>През 2020 година</w:t>
      </w:r>
      <w:r w:rsidR="008709D8" w:rsidRPr="008709D8">
        <w:t xml:space="preserve"> община Шабла разшири обхвата на въведената система за разделно събиране на растителни </w:t>
      </w:r>
      <w:r w:rsidR="008709D8">
        <w:t>с още</w:t>
      </w:r>
      <w:r w:rsidR="008709D8" w:rsidRPr="008709D8">
        <w:t xml:space="preserve"> 152 кафяви кофи от 120 литра. Раздаването </w:t>
      </w:r>
      <w:r w:rsidR="008709D8">
        <w:t xml:space="preserve">им </w:t>
      </w:r>
      <w:r w:rsidR="008709D8" w:rsidRPr="008709D8">
        <w:t xml:space="preserve">стана по маршрута на движение на обслужващия автомобил, на домакинствата, в които има постоянно живеещи хора и ще продължи поетапно, до покриване на всички домакинства в града. </w:t>
      </w:r>
    </w:p>
    <w:p w:rsidR="00F25DD5" w:rsidRDefault="003F7D16" w:rsidP="00FD07AA">
      <w:r>
        <w:t>За обслужването на кафявите</w:t>
      </w:r>
      <w:r w:rsidR="008709D8">
        <w:t xml:space="preserve"> кофи</w:t>
      </w:r>
      <w:r w:rsidR="004D47B4">
        <w:t xml:space="preserve"> и</w:t>
      </w:r>
      <w:r>
        <w:t xml:space="preserve"> контейнери община Шабла заплаща разходи за персонал и транспортни разходи до </w:t>
      </w:r>
      <w:proofErr w:type="spellStart"/>
      <w:r>
        <w:t>Претоварна</w:t>
      </w:r>
      <w:proofErr w:type="spellEnd"/>
      <w:r>
        <w:t xml:space="preserve"> станция – Балчик,</w:t>
      </w:r>
      <w:r w:rsidR="009D7AE3">
        <w:t xml:space="preserve"> както и такса</w:t>
      </w:r>
      <w:r w:rsidR="009D7AE3" w:rsidRPr="009D7AE3">
        <w:t xml:space="preserve"> в размер на</w:t>
      </w:r>
      <w:r w:rsidR="00155604">
        <w:t xml:space="preserve"> 32,38</w:t>
      </w:r>
      <w:r w:rsidR="009D7AE3" w:rsidRPr="009D7AE3">
        <w:t xml:space="preserve"> лв. за тон </w:t>
      </w:r>
      <w:r w:rsidR="009D7AE3">
        <w:t xml:space="preserve">за преработката им в </w:t>
      </w:r>
      <w:proofErr w:type="spellStart"/>
      <w:r w:rsidR="009D7AE3">
        <w:t>компостираща</w:t>
      </w:r>
      <w:proofErr w:type="spellEnd"/>
      <w:r w:rsidR="009D7AE3">
        <w:t xml:space="preserve"> инсталация. Отчисления и обезпечения  за тях не се дължат, тъй като отпадъците не се депонират, а се оползотворяват в </w:t>
      </w:r>
      <w:proofErr w:type="spellStart"/>
      <w:r w:rsidR="009D7AE3">
        <w:t>компост</w:t>
      </w:r>
      <w:proofErr w:type="spellEnd"/>
      <w:r w:rsidR="009D7AE3">
        <w:t xml:space="preserve">. </w:t>
      </w:r>
    </w:p>
    <w:p w:rsidR="00E96A40" w:rsidRDefault="009D7AE3" w:rsidP="00FD07AA">
      <w:r>
        <w:t xml:space="preserve">В случаите, когато не се прилага разделно събиране и в кафявите контейнери попадат смесени битови отпадъци, те се подлагат на преработка и депониране, което увеличава разходите на общината, като прибавя към горепосочените такса за депониране </w:t>
      </w:r>
      <w:r w:rsidR="00155604">
        <w:t xml:space="preserve"> в размер на</w:t>
      </w:r>
      <w:r>
        <w:t xml:space="preserve"> </w:t>
      </w:r>
      <w:r w:rsidR="00155604">
        <w:t>36 лв. за тон с ДДС, отчисления в размер на 96 лв. за тон и обезпечения в размер на 2,75 лв.</w:t>
      </w:r>
      <w:r w:rsidR="00702638">
        <w:t xml:space="preserve"> за тон депониран отпадък.</w:t>
      </w:r>
    </w:p>
    <w:p w:rsidR="00A156A9" w:rsidRDefault="00702638">
      <w:r>
        <w:t xml:space="preserve">Всички  тези разходи се вземат предвид при определянето на такса смет, поради което най-добрия вариант за минимизирането й е </w:t>
      </w:r>
      <w:proofErr w:type="spellStart"/>
      <w:r>
        <w:t>компостирането</w:t>
      </w:r>
      <w:proofErr w:type="spellEnd"/>
      <w:r>
        <w:t xml:space="preserve"> на място, в дворовете на хората, при което </w:t>
      </w:r>
      <w:proofErr w:type="spellStart"/>
      <w:r>
        <w:t>биоотпадъци</w:t>
      </w:r>
      <w:proofErr w:type="spellEnd"/>
      <w:r>
        <w:t xml:space="preserve"> изобщо не излизат от домакинството и съответно не се дължат никакви такси за тяхната </w:t>
      </w:r>
      <w:proofErr w:type="spellStart"/>
      <w:r>
        <w:t>последваща</w:t>
      </w:r>
      <w:proofErr w:type="spellEnd"/>
      <w:r>
        <w:t xml:space="preserve"> преработка. </w:t>
      </w:r>
    </w:p>
    <w:p w:rsidR="00702638" w:rsidRDefault="00702638">
      <w:r>
        <w:t xml:space="preserve">В тази връзка следва всички заедно да положим старания </w:t>
      </w:r>
      <w:r w:rsidR="00E467F0">
        <w:t xml:space="preserve">за минимизиране на генерираните количества </w:t>
      </w:r>
      <w:proofErr w:type="spellStart"/>
      <w:r w:rsidR="00E467F0">
        <w:t>биоразградими</w:t>
      </w:r>
      <w:proofErr w:type="spellEnd"/>
      <w:r w:rsidR="00E467F0">
        <w:t xml:space="preserve"> отпадъци. Там, където е възможно, да </w:t>
      </w:r>
      <w:proofErr w:type="spellStart"/>
      <w:r w:rsidR="00E467F0">
        <w:t>компостираме</w:t>
      </w:r>
      <w:proofErr w:type="spellEnd"/>
      <w:r w:rsidR="00E467F0">
        <w:t xml:space="preserve"> растителните и хранителните отпадъци. Да използваме специално поставените съдове по предназначение, като изхвърляме в тях само </w:t>
      </w:r>
      <w:proofErr w:type="spellStart"/>
      <w:r w:rsidR="00E467F0">
        <w:t>биоотпадъци</w:t>
      </w:r>
      <w:proofErr w:type="spellEnd"/>
      <w:r w:rsidR="00E467F0">
        <w:t xml:space="preserve">. Това ще спомогне за значително намаляване на такса смет </w:t>
      </w:r>
      <w:r w:rsidR="00B56CA5">
        <w:t xml:space="preserve">при формирането й през следващите години, а получения </w:t>
      </w:r>
      <w:proofErr w:type="spellStart"/>
      <w:r w:rsidR="00B56CA5">
        <w:t>компост</w:t>
      </w:r>
      <w:proofErr w:type="spellEnd"/>
      <w:r w:rsidR="00B56CA5">
        <w:t xml:space="preserve"> ще повиши плодородието на почвата, без да се налага да купуваме за целта</w:t>
      </w:r>
      <w:r w:rsidR="00B56CA5" w:rsidRPr="00B56CA5">
        <w:t xml:space="preserve"> изкуствени торове</w:t>
      </w:r>
      <w:r w:rsidR="00E562A0">
        <w:t>.</w:t>
      </w:r>
    </w:p>
    <w:sectPr w:rsidR="00702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D5"/>
    <w:rsid w:val="00085184"/>
    <w:rsid w:val="000946C6"/>
    <w:rsid w:val="000F2C5B"/>
    <w:rsid w:val="0010697D"/>
    <w:rsid w:val="001100E8"/>
    <w:rsid w:val="001458B9"/>
    <w:rsid w:val="00155604"/>
    <w:rsid w:val="001A088D"/>
    <w:rsid w:val="001A5170"/>
    <w:rsid w:val="001D64F2"/>
    <w:rsid w:val="001F14AA"/>
    <w:rsid w:val="002537A2"/>
    <w:rsid w:val="002E45D3"/>
    <w:rsid w:val="003218A3"/>
    <w:rsid w:val="00370F5B"/>
    <w:rsid w:val="0037213F"/>
    <w:rsid w:val="00372202"/>
    <w:rsid w:val="003D3FCA"/>
    <w:rsid w:val="003E0136"/>
    <w:rsid w:val="003E01FC"/>
    <w:rsid w:val="003F7D16"/>
    <w:rsid w:val="00403856"/>
    <w:rsid w:val="004325FA"/>
    <w:rsid w:val="004439B4"/>
    <w:rsid w:val="0047473F"/>
    <w:rsid w:val="0047660D"/>
    <w:rsid w:val="00483124"/>
    <w:rsid w:val="004C6D25"/>
    <w:rsid w:val="004D47B4"/>
    <w:rsid w:val="00507763"/>
    <w:rsid w:val="00524A99"/>
    <w:rsid w:val="005370BE"/>
    <w:rsid w:val="0054340B"/>
    <w:rsid w:val="005D6670"/>
    <w:rsid w:val="00663D42"/>
    <w:rsid w:val="0067500F"/>
    <w:rsid w:val="006B035C"/>
    <w:rsid w:val="006C3B9B"/>
    <w:rsid w:val="006D47EC"/>
    <w:rsid w:val="006F1FCC"/>
    <w:rsid w:val="00702638"/>
    <w:rsid w:val="007327BC"/>
    <w:rsid w:val="00735D06"/>
    <w:rsid w:val="007653A7"/>
    <w:rsid w:val="007756E7"/>
    <w:rsid w:val="007D0DD4"/>
    <w:rsid w:val="007D0EFE"/>
    <w:rsid w:val="007F5F55"/>
    <w:rsid w:val="008059F3"/>
    <w:rsid w:val="008504EC"/>
    <w:rsid w:val="00855C99"/>
    <w:rsid w:val="008709D8"/>
    <w:rsid w:val="008A5141"/>
    <w:rsid w:val="008D50C4"/>
    <w:rsid w:val="008E7A45"/>
    <w:rsid w:val="008F3FCC"/>
    <w:rsid w:val="009225A1"/>
    <w:rsid w:val="00924670"/>
    <w:rsid w:val="00937D5E"/>
    <w:rsid w:val="00966E25"/>
    <w:rsid w:val="009D7AE3"/>
    <w:rsid w:val="009F51BF"/>
    <w:rsid w:val="00A156A9"/>
    <w:rsid w:val="00A47EE3"/>
    <w:rsid w:val="00AA3F50"/>
    <w:rsid w:val="00AB04F6"/>
    <w:rsid w:val="00AB2F16"/>
    <w:rsid w:val="00B01B77"/>
    <w:rsid w:val="00B12565"/>
    <w:rsid w:val="00B1705E"/>
    <w:rsid w:val="00B24349"/>
    <w:rsid w:val="00B26E7F"/>
    <w:rsid w:val="00B56CA5"/>
    <w:rsid w:val="00B676FE"/>
    <w:rsid w:val="00B86BF8"/>
    <w:rsid w:val="00BC750F"/>
    <w:rsid w:val="00BD05C8"/>
    <w:rsid w:val="00BE3B8F"/>
    <w:rsid w:val="00C12C3E"/>
    <w:rsid w:val="00C42D4F"/>
    <w:rsid w:val="00C5024A"/>
    <w:rsid w:val="00C54D1A"/>
    <w:rsid w:val="00C77A71"/>
    <w:rsid w:val="00C85803"/>
    <w:rsid w:val="00C9046E"/>
    <w:rsid w:val="00C96972"/>
    <w:rsid w:val="00DB2C70"/>
    <w:rsid w:val="00DB30EB"/>
    <w:rsid w:val="00DF09F9"/>
    <w:rsid w:val="00E10D64"/>
    <w:rsid w:val="00E467F0"/>
    <w:rsid w:val="00E562A0"/>
    <w:rsid w:val="00E61099"/>
    <w:rsid w:val="00E70A64"/>
    <w:rsid w:val="00E72890"/>
    <w:rsid w:val="00E96A40"/>
    <w:rsid w:val="00ED0CA3"/>
    <w:rsid w:val="00EF3368"/>
    <w:rsid w:val="00F1274A"/>
    <w:rsid w:val="00F16790"/>
    <w:rsid w:val="00F25DD5"/>
    <w:rsid w:val="00F43499"/>
    <w:rsid w:val="00F55CD5"/>
    <w:rsid w:val="00F70A60"/>
    <w:rsid w:val="00F955D0"/>
    <w:rsid w:val="00FD07AA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9</cp:revision>
  <dcterms:created xsi:type="dcterms:W3CDTF">2020-02-13T09:43:00Z</dcterms:created>
  <dcterms:modified xsi:type="dcterms:W3CDTF">2021-02-26T12:58:00Z</dcterms:modified>
</cp:coreProperties>
</file>