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A" w:rsidRDefault="0021662A" w:rsidP="0021662A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21662A" w:rsidRDefault="0021662A" w:rsidP="0021662A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21662A" w:rsidRDefault="0021662A" w:rsidP="0021662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1662A" w:rsidRDefault="0021662A" w:rsidP="0021662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21662A" w:rsidRDefault="0021662A" w:rsidP="0021662A">
      <w:pPr>
        <w:pStyle w:val="2"/>
        <w:rPr>
          <w:sz w:val="36"/>
          <w:szCs w:val="36"/>
        </w:rPr>
      </w:pPr>
    </w:p>
    <w:p w:rsidR="00901166" w:rsidRDefault="00901166" w:rsidP="0021662A">
      <w:pPr>
        <w:pStyle w:val="2"/>
        <w:rPr>
          <w:sz w:val="36"/>
          <w:szCs w:val="36"/>
        </w:rPr>
      </w:pPr>
    </w:p>
    <w:p w:rsidR="0021662A" w:rsidRDefault="0021662A" w:rsidP="0021662A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21662A" w:rsidRDefault="000957F1" w:rsidP="0021662A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48</w:t>
      </w:r>
    </w:p>
    <w:p w:rsidR="0021662A" w:rsidRDefault="0021662A" w:rsidP="0021662A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проведено </w:t>
      </w:r>
      <w:r w:rsidR="000957F1">
        <w:rPr>
          <w:rFonts w:ascii="Times New Roman" w:hAnsi="Times New Roman"/>
          <w:sz w:val="28"/>
          <w:szCs w:val="28"/>
        </w:rPr>
        <w:t>извънредно</w:t>
      </w:r>
      <w:r>
        <w:rPr>
          <w:rFonts w:ascii="Times New Roman" w:hAnsi="Times New Roman"/>
          <w:sz w:val="28"/>
          <w:szCs w:val="28"/>
        </w:rPr>
        <w:t xml:space="preserve"> заседание на Общински съвет - Шабла</w:t>
      </w:r>
    </w:p>
    <w:p w:rsidR="0021662A" w:rsidRDefault="00736385" w:rsidP="0021662A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957F1">
        <w:rPr>
          <w:rFonts w:ascii="Times New Roman" w:hAnsi="Times New Roman"/>
          <w:sz w:val="28"/>
          <w:szCs w:val="28"/>
        </w:rPr>
        <w:t>30.10</w:t>
      </w:r>
      <w:r w:rsidR="0021662A">
        <w:rPr>
          <w:rFonts w:ascii="Times New Roman" w:hAnsi="Times New Roman"/>
          <w:sz w:val="28"/>
          <w:szCs w:val="28"/>
        </w:rPr>
        <w:t>.2018  година</w:t>
      </w:r>
    </w:p>
    <w:p w:rsidR="0021662A" w:rsidRDefault="0021662A" w:rsidP="0021662A">
      <w:pPr>
        <w:spacing w:after="0"/>
        <w:jc w:val="both"/>
        <w:rPr>
          <w:rStyle w:val="a7"/>
          <w:b/>
          <w:lang w:val="bg-BG"/>
        </w:rPr>
      </w:pPr>
    </w:p>
    <w:p w:rsidR="00901166" w:rsidRDefault="00901166" w:rsidP="0021662A">
      <w:pPr>
        <w:spacing w:after="0"/>
        <w:jc w:val="both"/>
        <w:rPr>
          <w:rStyle w:val="a7"/>
          <w:b/>
          <w:lang w:val="bg-BG"/>
        </w:rPr>
      </w:pPr>
    </w:p>
    <w:p w:rsidR="00901166" w:rsidRDefault="00901166" w:rsidP="0021662A">
      <w:pPr>
        <w:spacing w:after="0"/>
        <w:jc w:val="both"/>
        <w:rPr>
          <w:rStyle w:val="a7"/>
          <w:b/>
          <w:lang w:val="bg-BG"/>
        </w:rPr>
      </w:pPr>
    </w:p>
    <w:p w:rsidR="00F83676" w:rsidRDefault="0021662A" w:rsidP="00F836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F83676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="00F83676">
        <w:rPr>
          <w:rFonts w:ascii="Times New Roman" w:hAnsi="Times New Roman"/>
          <w:sz w:val="28"/>
          <w:szCs w:val="28"/>
          <w:lang w:val="bg-BG"/>
        </w:rPr>
        <w:t xml:space="preserve"> записка  относно   съгласие за предоставяне под наем на полски пътища за стопанската 2018/2019 г. </w:t>
      </w:r>
    </w:p>
    <w:p w:rsidR="0021662A" w:rsidRDefault="000957F1" w:rsidP="00F83676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3638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83676" w:rsidRDefault="0021662A" w:rsidP="00F8367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0957F1">
        <w:rPr>
          <w:rFonts w:ascii="Times New Roman" w:hAnsi="Times New Roman"/>
          <w:b/>
          <w:sz w:val="28"/>
          <w:szCs w:val="28"/>
          <w:lang w:val="bg-BG"/>
        </w:rPr>
        <w:t xml:space="preserve"> 472</w:t>
      </w:r>
      <w:r w:rsidR="00305A87">
        <w:rPr>
          <w:rFonts w:ascii="Times New Roman" w:hAnsi="Times New Roman"/>
          <w:b/>
          <w:sz w:val="28"/>
          <w:szCs w:val="28"/>
          <w:lang w:val="bg-BG"/>
        </w:rPr>
        <w:t>.</w:t>
      </w:r>
      <w:r w:rsidR="00F83676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ал.1 от ЗОС,    чл.37в, ал.4, ал.16 и ал.17 от ЗСПЗЗ, във връзка с </w:t>
      </w:r>
      <w:proofErr w:type="spellStart"/>
      <w:r w:rsidR="00F83676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F83676">
        <w:rPr>
          <w:rFonts w:ascii="Times New Roman" w:hAnsi="Times New Roman"/>
          <w:sz w:val="28"/>
          <w:szCs w:val="28"/>
          <w:lang w:val="bg-BG"/>
        </w:rPr>
        <w:t>. записка с вх.№ К-170/18.10.2018г., Общински съвет – Шабла:</w:t>
      </w:r>
    </w:p>
    <w:p w:rsidR="00F83676" w:rsidRDefault="00F83676" w:rsidP="00F8367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1.Дава съгласие да се предоставят под наем за стопанската 2018/2019 г. общински имоти – полски пътища на участниците в споразуменията по чл.37в от ЗСПЗЗ на цена средно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рентно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плащане за съответното землище.</w:t>
      </w:r>
    </w:p>
    <w:p w:rsidR="00F83676" w:rsidRDefault="00F83676" w:rsidP="00F836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Ползвателят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който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са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предоставени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полските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пътища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осигурява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достъп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до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имотите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декларирани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заявени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за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ползване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реални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граници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през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следващата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стопанска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"/>
        </w:rPr>
        <w:t>година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>.</w:t>
      </w:r>
    </w:p>
    <w:p w:rsidR="00F83676" w:rsidRDefault="00F83676" w:rsidP="00F83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законови действия.</w:t>
      </w:r>
    </w:p>
    <w:p w:rsidR="00783719" w:rsidRDefault="000957F1" w:rsidP="000957F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301EB" w:rsidRDefault="003301EB" w:rsidP="003301E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 поимен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но гласуване от присъстващите </w:t>
      </w:r>
      <w:r w:rsidR="00F83676">
        <w:rPr>
          <w:rFonts w:ascii="Times New Roman" w:hAnsi="Times New Roman"/>
          <w:b/>
          <w:sz w:val="24"/>
          <w:szCs w:val="24"/>
          <w:lang w:val="bg-BG"/>
        </w:rPr>
        <w:t>7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="00736385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="00F83676">
        <w:rPr>
          <w:rFonts w:ascii="Times New Roman" w:hAnsi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гласа  - „за”,  0 „против” и 0 „въздържал се” - решението се приема</w:t>
      </w:r>
    </w:p>
    <w:p w:rsidR="003301EB" w:rsidRDefault="003301EB" w:rsidP="003301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 Деян Георгиев Димитров; Румен Георгиев Радев;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83676">
        <w:rPr>
          <w:rFonts w:ascii="Times New Roman" w:hAnsi="Times New Roman"/>
          <w:b/>
          <w:sz w:val="24"/>
          <w:szCs w:val="24"/>
          <w:lang w:val="bg-BG"/>
        </w:rPr>
        <w:t xml:space="preserve"> Теодора Иванова Асенова;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Иванка Цвяткова Пенева; </w:t>
      </w:r>
      <w:r w:rsidR="00F83676">
        <w:rPr>
          <w:rFonts w:ascii="Times New Roman" w:hAnsi="Times New Roman"/>
          <w:b/>
          <w:sz w:val="24"/>
          <w:szCs w:val="24"/>
          <w:lang w:val="bg-BG"/>
        </w:rPr>
        <w:t xml:space="preserve">Елеонора 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83676">
        <w:rPr>
          <w:rFonts w:ascii="Times New Roman" w:hAnsi="Times New Roman"/>
          <w:b/>
          <w:sz w:val="24"/>
          <w:szCs w:val="24"/>
          <w:lang w:val="bg-BG"/>
        </w:rPr>
        <w:t>Николова Василева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  Ивелина Георгиева Янакиева – Демирева</w:t>
      </w:r>
    </w:p>
    <w:p w:rsidR="009A550E" w:rsidRDefault="009A550E" w:rsidP="009A550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/Кирил Стефанов Кирилов и Живко Спасов Иванов – не присъстваха  при обсъждането и гласуването на решението поради конфликт на интереси/</w:t>
      </w:r>
    </w:p>
    <w:p w:rsidR="003355E0" w:rsidRDefault="003355E0" w:rsidP="003301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83676" w:rsidRPr="00B04971" w:rsidRDefault="003355E0" w:rsidP="00B04971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F83676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="00F83676">
        <w:rPr>
          <w:rFonts w:ascii="Times New Roman" w:hAnsi="Times New Roman"/>
          <w:sz w:val="28"/>
          <w:szCs w:val="28"/>
          <w:lang w:val="bg-BG"/>
        </w:rPr>
        <w:t xml:space="preserve"> записка  относно </w:t>
      </w:r>
      <w:r w:rsidR="00F83676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="00F83676" w:rsidRPr="00235FFA">
        <w:rPr>
          <w:rFonts w:ascii="Times New Roman" w:hAnsi="Times New Roman"/>
          <w:sz w:val="28"/>
          <w:szCs w:val="28"/>
          <w:lang w:val="bg-BG"/>
        </w:rPr>
        <w:t>пределяне</w:t>
      </w:r>
      <w:proofErr w:type="spellEnd"/>
      <w:r w:rsidR="00F83676" w:rsidRPr="00235FFA">
        <w:rPr>
          <w:rFonts w:ascii="Times New Roman" w:hAnsi="Times New Roman"/>
          <w:sz w:val="28"/>
          <w:szCs w:val="28"/>
          <w:lang w:val="bg-BG"/>
        </w:rPr>
        <w:t xml:space="preserve"> на представител на община Шабла в общото събрание на „ШАБЛА ГОЛФ-ВАКЛИНО“ АД, ЕИК: 200830717</w:t>
      </w:r>
      <w:r w:rsidR="00F83676">
        <w:rPr>
          <w:rFonts w:ascii="Times New Roman" w:hAnsi="Times New Roman"/>
          <w:sz w:val="28"/>
          <w:szCs w:val="28"/>
          <w:lang w:val="bg-BG"/>
        </w:rPr>
        <w:t>.</w:t>
      </w:r>
      <w:r w:rsidR="00F83676" w:rsidRPr="00235FFA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04971" w:rsidRDefault="00B04971" w:rsidP="00F83676">
      <w:pPr>
        <w:spacing w:after="0"/>
        <w:ind w:firstLine="567"/>
        <w:jc w:val="both"/>
        <w:rPr>
          <w:rStyle w:val="a7"/>
          <w:rFonts w:ascii="Times New Roman" w:hAnsi="Times New Roman"/>
          <w:sz w:val="28"/>
          <w:szCs w:val="28"/>
          <w:lang w:val="bg-BG"/>
        </w:rPr>
      </w:pPr>
    </w:p>
    <w:p w:rsidR="00F83676" w:rsidRPr="00B04971" w:rsidRDefault="00B04971" w:rsidP="00B04971">
      <w:pPr>
        <w:spacing w:after="0"/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473.</w:t>
      </w:r>
      <w:r w:rsidR="00F83676" w:rsidRPr="00987597">
        <w:rPr>
          <w:rFonts w:ascii="Times New Roman" w:hAnsi="Times New Roman"/>
          <w:sz w:val="28"/>
          <w:szCs w:val="28"/>
          <w:lang w:val="bg-BG"/>
        </w:rPr>
        <w:t>На основание чл. 21</w:t>
      </w:r>
      <w:r w:rsidR="00F83676">
        <w:rPr>
          <w:rFonts w:ascii="Times New Roman" w:hAnsi="Times New Roman"/>
          <w:sz w:val="28"/>
          <w:szCs w:val="28"/>
          <w:lang w:val="bg-BG"/>
        </w:rPr>
        <w:t>,</w:t>
      </w:r>
      <w:r w:rsidR="00F83676" w:rsidRPr="00987597">
        <w:rPr>
          <w:rFonts w:ascii="Times New Roman" w:hAnsi="Times New Roman"/>
          <w:sz w:val="28"/>
          <w:szCs w:val="28"/>
          <w:lang w:val="bg-BG"/>
        </w:rPr>
        <w:t xml:space="preserve"> ал.1</w:t>
      </w:r>
      <w:r w:rsidR="00F83676">
        <w:rPr>
          <w:rFonts w:ascii="Times New Roman" w:hAnsi="Times New Roman"/>
          <w:sz w:val="28"/>
          <w:szCs w:val="28"/>
          <w:lang w:val="bg-BG"/>
        </w:rPr>
        <w:t>,</w:t>
      </w:r>
      <w:r w:rsidR="00F83676" w:rsidRPr="00987597">
        <w:rPr>
          <w:rFonts w:ascii="Times New Roman" w:hAnsi="Times New Roman"/>
          <w:sz w:val="28"/>
          <w:szCs w:val="28"/>
          <w:lang w:val="bg-BG"/>
        </w:rPr>
        <w:t xml:space="preserve"> т.9 от ЗМСМА, и чл.13 от НАРЕДБА за упражняване на правата върху общинската част от капитала на търговските дружества,</w:t>
      </w:r>
      <w:r w:rsidR="00F83676"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F83676" w:rsidRPr="00987597">
        <w:rPr>
          <w:rFonts w:ascii="Times New Roman" w:hAnsi="Times New Roman"/>
          <w:sz w:val="28"/>
          <w:szCs w:val="28"/>
          <w:lang w:val="bg-BG"/>
        </w:rPr>
        <w:t xml:space="preserve">Общински </w:t>
      </w:r>
      <w:r w:rsidR="00F83676">
        <w:rPr>
          <w:rFonts w:ascii="Times New Roman" w:hAnsi="Times New Roman"/>
          <w:sz w:val="28"/>
          <w:szCs w:val="28"/>
          <w:lang w:val="bg-BG"/>
        </w:rPr>
        <w:t>съвет – Шабла:</w:t>
      </w:r>
    </w:p>
    <w:p w:rsidR="00F83676" w:rsidRPr="00987597" w:rsidRDefault="00F83676" w:rsidP="00F83676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1.О</w:t>
      </w:r>
      <w:r w:rsidRPr="00987597">
        <w:rPr>
          <w:rFonts w:ascii="Times New Roman" w:hAnsi="Times New Roman"/>
          <w:sz w:val="28"/>
          <w:szCs w:val="28"/>
          <w:lang w:val="bg-BG"/>
        </w:rPr>
        <w:t xml:space="preserve">пределя Мариян Александров Жечев - Кмет на община Шабла,  за представител на Община Шабла в  общото събрание на акционерите на „ШАБЛА ГОЛФ-ВАКЛИНО“ АД, ЕИК: 200830717, което ще се проведе на </w:t>
      </w:r>
      <w:r>
        <w:rPr>
          <w:rFonts w:ascii="Times New Roman" w:hAnsi="Times New Roman"/>
          <w:sz w:val="28"/>
          <w:szCs w:val="28"/>
          <w:lang w:val="bg-BG"/>
        </w:rPr>
        <w:t>19.11.2018 г. от 10</w:t>
      </w:r>
      <w:r w:rsidRPr="00987597">
        <w:rPr>
          <w:rFonts w:ascii="Times New Roman" w:hAnsi="Times New Roman"/>
          <w:sz w:val="28"/>
          <w:szCs w:val="28"/>
          <w:lang w:val="bg-BG"/>
        </w:rPr>
        <w:t xml:space="preserve">:30 ч. в сградата на общинска администрация – Шабла, а при липса на кворум,  по реда на чл. 227 от Търговския закон на </w:t>
      </w:r>
      <w:r>
        <w:rPr>
          <w:rFonts w:ascii="Times New Roman" w:hAnsi="Times New Roman"/>
          <w:sz w:val="28"/>
          <w:szCs w:val="28"/>
          <w:lang w:val="bg-BG"/>
        </w:rPr>
        <w:t>03.12.2018 г. от 10</w:t>
      </w:r>
      <w:r w:rsidRPr="00987597">
        <w:rPr>
          <w:rFonts w:ascii="Times New Roman" w:hAnsi="Times New Roman"/>
          <w:sz w:val="28"/>
          <w:szCs w:val="28"/>
          <w:lang w:val="bg-BG"/>
        </w:rPr>
        <w:t>:30ч. на същото място и при същия дневен, което да се счита за упълномощаване по смисъла на чл.226 от Търговския закон.</w:t>
      </w:r>
    </w:p>
    <w:p w:rsidR="00F83676" w:rsidRDefault="00F83676" w:rsidP="00B04971">
      <w:pPr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987597">
        <w:rPr>
          <w:rFonts w:ascii="Times New Roman" w:hAnsi="Times New Roman"/>
          <w:sz w:val="28"/>
          <w:szCs w:val="28"/>
          <w:lang w:val="bg-BG"/>
        </w:rPr>
        <w:t xml:space="preserve">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дружеството. </w:t>
      </w:r>
    </w:p>
    <w:p w:rsidR="00B04971" w:rsidRDefault="00B04971" w:rsidP="00B0497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B04971" w:rsidRDefault="00B04971" w:rsidP="00B049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 Теодора Иванова Асенова; Иванка Цвяткова Пенева; Кирил Стефанов Кирилов; Елеонора  Николова Василева; Живко Спасов Иванов и  Ивелина Георгиева Янакиева – Демирева</w:t>
      </w:r>
    </w:p>
    <w:p w:rsidR="00B04971" w:rsidRDefault="00B04971" w:rsidP="00B04971">
      <w:pPr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47E19" w:rsidRPr="00A03D08" w:rsidRDefault="00747E19" w:rsidP="00747E1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п</w:t>
      </w:r>
      <w:proofErr w:type="spellStart"/>
      <w:r w:rsidRPr="00A03D08">
        <w:rPr>
          <w:rFonts w:ascii="Times New Roman" w:eastAsia="Times New Roman" w:hAnsi="Times New Roman"/>
          <w:sz w:val="28"/>
          <w:szCs w:val="28"/>
          <w:lang w:eastAsia="bg-BG"/>
        </w:rPr>
        <w:t>риемане</w:t>
      </w:r>
      <w:proofErr w:type="spellEnd"/>
      <w:r w:rsidRPr="00A03D0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Отчет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дейностите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подкрепа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личностно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развитие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децата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учениците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община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Шабла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2017-2018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год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proofErr w:type="gram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Годишен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план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дейностите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подкрепа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личностно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развитие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децата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учениците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община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Шабла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2018-2019 </w:t>
      </w:r>
      <w:proofErr w:type="spellStart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год</w:t>
      </w:r>
      <w:proofErr w:type="spellEnd"/>
      <w:r w:rsidRPr="00A03D08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747E19" w:rsidRDefault="00747E19" w:rsidP="00747E19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83676" w:rsidRPr="00747E19" w:rsidRDefault="00747E19" w:rsidP="00747E1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474.</w:t>
      </w:r>
      <w:r w:rsidR="00F83676">
        <w:rPr>
          <w:rFonts w:ascii="Times New Roman" w:hAnsi="Times New Roman"/>
          <w:sz w:val="28"/>
          <w:szCs w:val="28"/>
          <w:lang w:val="bg-BG"/>
        </w:rPr>
        <w:t>На основание чл.21, ал.1, т.12 от ЗМСМА</w:t>
      </w:r>
      <w:r w:rsidR="00F83676" w:rsidRPr="003760E1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="00F83676" w:rsidRPr="003760E1">
        <w:rPr>
          <w:rFonts w:ascii="Times New Roman" w:eastAsia="Times New Roman" w:hAnsi="Times New Roman"/>
          <w:sz w:val="28"/>
          <w:szCs w:val="28"/>
          <w:lang w:val="ru-RU" w:eastAsia="bg-BG"/>
        </w:rPr>
        <w:t>във</w:t>
      </w:r>
      <w:proofErr w:type="spellEnd"/>
      <w:r w:rsidR="00F83676" w:rsidRPr="003760E1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="00F83676" w:rsidRPr="003760E1">
        <w:rPr>
          <w:rFonts w:ascii="Times New Roman" w:eastAsia="Times New Roman" w:hAnsi="Times New Roman"/>
          <w:sz w:val="28"/>
          <w:szCs w:val="28"/>
          <w:lang w:val="ru-RU" w:eastAsia="bg-BG"/>
        </w:rPr>
        <w:t>връзка</w:t>
      </w:r>
      <w:proofErr w:type="spellEnd"/>
      <w:r w:rsidR="00F83676" w:rsidRPr="003760E1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</w:t>
      </w:r>
      <w:proofErr w:type="spellStart"/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>чл</w:t>
      </w:r>
      <w:proofErr w:type="spellEnd"/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 xml:space="preserve">. 197 </w:t>
      </w:r>
      <w:proofErr w:type="spellStart"/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>Закона</w:t>
      </w:r>
      <w:proofErr w:type="spellEnd"/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>предучилищното</w:t>
      </w:r>
      <w:proofErr w:type="spellEnd"/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>училищно</w:t>
      </w:r>
      <w:proofErr w:type="spellEnd"/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3760E1">
        <w:rPr>
          <w:rFonts w:ascii="Times New Roman" w:eastAsia="Times New Roman" w:hAnsi="Times New Roman"/>
          <w:sz w:val="28"/>
          <w:szCs w:val="28"/>
          <w:lang w:eastAsia="bg-BG"/>
        </w:rPr>
        <w:t>образование</w:t>
      </w:r>
      <w:proofErr w:type="spellEnd"/>
      <w:r w:rsidR="00F8367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, </w:t>
      </w:r>
      <w:r w:rsidR="00F83676">
        <w:rPr>
          <w:rFonts w:ascii="Times New Roman" w:hAnsi="Times New Roman"/>
          <w:sz w:val="28"/>
          <w:szCs w:val="28"/>
          <w:lang w:val="bg-BG"/>
        </w:rPr>
        <w:t>Общински съвет – Шабла:</w:t>
      </w:r>
    </w:p>
    <w:p w:rsidR="00F83676" w:rsidRPr="003760E1" w:rsidRDefault="00F83676" w:rsidP="00747E19">
      <w:pPr>
        <w:pStyle w:val="a9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bg-BG"/>
        </w:rPr>
      </w:pPr>
      <w:proofErr w:type="spellStart"/>
      <w:proofErr w:type="gramStart"/>
      <w:r w:rsidRPr="003760E1">
        <w:rPr>
          <w:rFonts w:ascii="Times New Roman" w:eastAsia="Times New Roman" w:hAnsi="Times New Roman"/>
          <w:sz w:val="28"/>
          <w:szCs w:val="28"/>
          <w:lang w:eastAsia="bg-BG"/>
        </w:rPr>
        <w:t>приема</w:t>
      </w:r>
      <w:proofErr w:type="spellEnd"/>
      <w:proofErr w:type="gramEnd"/>
      <w:r w:rsidRPr="003760E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отчет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годишния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план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дейностите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подкрепа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личностно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развитие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децата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учениците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община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Шабла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2017-2018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год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и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годишен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план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дейностите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подкрепа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личностно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развитие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децата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учениците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община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Шабла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2018-2019 </w:t>
      </w:r>
      <w:proofErr w:type="spellStart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год</w:t>
      </w:r>
      <w:proofErr w:type="spellEnd"/>
      <w:r w:rsidRPr="003760E1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F83676" w:rsidRDefault="00F83676" w:rsidP="007D11C1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47E19" w:rsidRDefault="00747E19" w:rsidP="00747E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F83676" w:rsidRDefault="00F83676" w:rsidP="007D11C1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47E19" w:rsidRDefault="00747E19" w:rsidP="00747E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приемане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Вътрешни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правила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организацията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реда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проверка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 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декларации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установяване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конфликт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интереси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Общински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съвет</w:t>
      </w:r>
      <w:proofErr w:type="spellEnd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 xml:space="preserve"> – </w:t>
      </w:r>
      <w:proofErr w:type="spellStart"/>
      <w:r w:rsidRPr="00BA25F1">
        <w:rPr>
          <w:rFonts w:ascii="Times New Roman" w:eastAsia="Times New Roman" w:hAnsi="Times New Roman"/>
          <w:sz w:val="28"/>
          <w:szCs w:val="28"/>
          <w:lang w:eastAsia="bg-BG"/>
        </w:rPr>
        <w:t>Шабла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747E19" w:rsidRDefault="00747E19" w:rsidP="00747E1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F83676" w:rsidRPr="00747E19" w:rsidRDefault="00747E19" w:rsidP="00747E19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475.</w:t>
      </w:r>
      <w:r w:rsidR="00F83676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т.23 от ЗМСМА </w:t>
      </w:r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и чл.10,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във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връзка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с §3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Преходните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заключителни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разпоредби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Наредбата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организацията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реда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извършване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проверка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декларации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установяване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конфликт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>интереси</w:t>
      </w:r>
      <w:proofErr w:type="spellEnd"/>
      <w:r w:rsidR="00F83676">
        <w:rPr>
          <w:rFonts w:ascii="Times New Roman" w:eastAsia="Times New Roman" w:hAnsi="Times New Roman"/>
          <w:sz w:val="28"/>
          <w:szCs w:val="28"/>
          <w:lang w:val="bg-BG" w:eastAsia="bg-BG"/>
        </w:rPr>
        <w:t>,</w:t>
      </w:r>
      <w:r w:rsidR="00F83676"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8367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="00F83676">
        <w:rPr>
          <w:rFonts w:ascii="Times New Roman" w:hAnsi="Times New Roman"/>
          <w:sz w:val="28"/>
          <w:szCs w:val="28"/>
          <w:lang w:val="bg-BG"/>
        </w:rPr>
        <w:t>Общински съвет – Шабла:</w:t>
      </w:r>
    </w:p>
    <w:p w:rsidR="00F83676" w:rsidRPr="007C7FBB" w:rsidRDefault="00F83676" w:rsidP="00F836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1.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Приема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Вътрешни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правила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организацията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реда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проверка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декларации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установяване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конфликт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интереси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Общински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съвет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–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Шабла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съгласно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текста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приложен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към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настоящото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неразделна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част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него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83676" w:rsidRPr="007C7FBB" w:rsidRDefault="00F83676" w:rsidP="00F8367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Препис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решението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да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се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изпрати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председателя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Общинския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съвет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председателя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членовете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постоянната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комисия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предотвратяване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установяване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конфликт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интереси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както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служителя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звеното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по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чл.29а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ЗМСМА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сведение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изпълнение</w:t>
      </w:r>
      <w:proofErr w:type="spellEnd"/>
      <w:r w:rsidRPr="007C7FBB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83676" w:rsidRPr="00DA1B1B" w:rsidRDefault="00F83676" w:rsidP="007D11C1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355E0" w:rsidRDefault="007D11C1" w:rsidP="003355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83D96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A1B1B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3355E0"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</w:t>
      </w:r>
      <w:r w:rsidR="000957F1">
        <w:rPr>
          <w:rFonts w:ascii="Times New Roman" w:hAnsi="Times New Roman"/>
          <w:b/>
          <w:sz w:val="24"/>
          <w:szCs w:val="24"/>
          <w:lang w:val="bg-BG"/>
        </w:rPr>
        <w:t>9</w:t>
      </w:r>
      <w:r w:rsidR="003355E0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="003355E0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="003355E0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="000957F1">
        <w:rPr>
          <w:rFonts w:ascii="Times New Roman" w:hAnsi="Times New Roman"/>
          <w:b/>
          <w:sz w:val="24"/>
          <w:szCs w:val="24"/>
          <w:lang w:val="bg-BG"/>
        </w:rPr>
        <w:t>9</w:t>
      </w:r>
      <w:r w:rsidR="003355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355E0">
        <w:rPr>
          <w:rFonts w:ascii="Times New Roman" w:hAnsi="Times New Roman"/>
          <w:b/>
          <w:sz w:val="24"/>
          <w:szCs w:val="24"/>
        </w:rPr>
        <w:t xml:space="preserve"> </w:t>
      </w:r>
      <w:r w:rsidR="003355E0"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3355E0" w:rsidRDefault="003355E0" w:rsidP="003355E0">
      <w:pPr>
        <w:tabs>
          <w:tab w:val="left" w:pos="0"/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C1A" w:rsidRDefault="002F7AD8" w:rsidP="00887C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Style w:val="a7"/>
          <w:b/>
          <w:sz w:val="28"/>
          <w:szCs w:val="28"/>
          <w:lang w:val="bg-BG"/>
        </w:rPr>
        <w:t xml:space="preserve"> </w:t>
      </w:r>
    </w:p>
    <w:p w:rsidR="00887C1A" w:rsidRDefault="00887C1A" w:rsidP="00887C1A">
      <w:pPr>
        <w:jc w:val="both"/>
        <w:rPr>
          <w:lang w:val="bg-BG"/>
        </w:rPr>
      </w:pPr>
    </w:p>
    <w:p w:rsidR="00887C1A" w:rsidRDefault="007D11C1" w:rsidP="00887C1A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</w:t>
      </w:r>
      <w:r w:rsidR="00FB4411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  <w:r w:rsidR="00747E1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887C1A">
        <w:rPr>
          <w:rFonts w:ascii="Times New Roman" w:hAnsi="Times New Roman"/>
          <w:b/>
          <w:sz w:val="28"/>
          <w:szCs w:val="28"/>
          <w:lang w:val="bg-BG"/>
        </w:rPr>
        <w:t xml:space="preserve">     </w:t>
      </w:r>
    </w:p>
    <w:p w:rsidR="00887C1A" w:rsidRDefault="00887C1A" w:rsidP="00887C1A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7D11C1" w:rsidRDefault="007D11C1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D11C1" w:rsidRDefault="007D11C1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87C1A" w:rsidRDefault="00887C1A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887C1A" w:rsidRDefault="00887C1A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887C1A" w:rsidRDefault="00887C1A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887C1A" w:rsidRDefault="00887C1A" w:rsidP="00F13C0B">
      <w:pPr>
        <w:jc w:val="both"/>
      </w:pPr>
    </w:p>
    <w:sectPr w:rsidR="00887C1A" w:rsidSect="003355E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F860535"/>
    <w:multiLevelType w:val="multilevel"/>
    <w:tmpl w:val="18E0B250"/>
    <w:lvl w:ilvl="0">
      <w:start w:val="1"/>
      <w:numFmt w:val="upperRoman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b/>
      </w:rPr>
    </w:lvl>
  </w:abstractNum>
  <w:abstractNum w:abstractNumId="3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FE4998"/>
    <w:multiLevelType w:val="hybridMultilevel"/>
    <w:tmpl w:val="005C2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3A87045B"/>
    <w:multiLevelType w:val="hybridMultilevel"/>
    <w:tmpl w:val="8002395E"/>
    <w:lvl w:ilvl="0" w:tplc="5596BB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96876"/>
    <w:multiLevelType w:val="hybridMultilevel"/>
    <w:tmpl w:val="96BC3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57"/>
    <w:rsid w:val="000957F1"/>
    <w:rsid w:val="00166BDF"/>
    <w:rsid w:val="001C3AF7"/>
    <w:rsid w:val="0021662A"/>
    <w:rsid w:val="00283D96"/>
    <w:rsid w:val="002F7AD8"/>
    <w:rsid w:val="00305A87"/>
    <w:rsid w:val="003301EB"/>
    <w:rsid w:val="003355E0"/>
    <w:rsid w:val="003D619C"/>
    <w:rsid w:val="0044272D"/>
    <w:rsid w:val="00443820"/>
    <w:rsid w:val="00464EEB"/>
    <w:rsid w:val="004F5A28"/>
    <w:rsid w:val="00501178"/>
    <w:rsid w:val="00602F57"/>
    <w:rsid w:val="006E7D55"/>
    <w:rsid w:val="00736385"/>
    <w:rsid w:val="00737AAA"/>
    <w:rsid w:val="00747E19"/>
    <w:rsid w:val="00750105"/>
    <w:rsid w:val="00783719"/>
    <w:rsid w:val="007D11C1"/>
    <w:rsid w:val="00806842"/>
    <w:rsid w:val="00887C1A"/>
    <w:rsid w:val="008C2C9D"/>
    <w:rsid w:val="00901166"/>
    <w:rsid w:val="009A550E"/>
    <w:rsid w:val="00B04971"/>
    <w:rsid w:val="00B13934"/>
    <w:rsid w:val="00C41DF6"/>
    <w:rsid w:val="00D66C14"/>
    <w:rsid w:val="00DA1B1B"/>
    <w:rsid w:val="00E23AF9"/>
    <w:rsid w:val="00EA283E"/>
    <w:rsid w:val="00F13C0B"/>
    <w:rsid w:val="00F83676"/>
    <w:rsid w:val="00FB4411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A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2166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21662A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166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21662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21662A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21662A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21662A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21662A"/>
    <w:rPr>
      <w:rFonts w:ascii="Arial" w:eastAsia="Times New Roman" w:hAnsi="Arial" w:cs="Times New Roman"/>
      <w:b/>
      <w:sz w:val="24"/>
      <w:szCs w:val="20"/>
    </w:rPr>
  </w:style>
  <w:style w:type="character" w:customStyle="1" w:styleId="3">
    <w:name w:val="Основен текст (3)_"/>
    <w:link w:val="31"/>
    <w:locked/>
    <w:rsid w:val="002166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21662A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character" w:styleId="a7">
    <w:name w:val="Emphasis"/>
    <w:basedOn w:val="a0"/>
    <w:qFormat/>
    <w:rsid w:val="0021662A"/>
    <w:rPr>
      <w:i/>
      <w:iCs/>
    </w:rPr>
  </w:style>
  <w:style w:type="paragraph" w:customStyle="1" w:styleId="a8">
    <w:name w:val="Стил"/>
    <w:rsid w:val="003355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1">
    <w:name w:val="List 2"/>
    <w:basedOn w:val="a"/>
    <w:unhideWhenUsed/>
    <w:rsid w:val="00501178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lcapt1">
    <w:name w:val="al_capt1"/>
    <w:rsid w:val="00501178"/>
    <w:rPr>
      <w:i/>
      <w:iCs/>
      <w:vanish/>
      <w:webHidden w:val="0"/>
      <w:specVanish/>
    </w:rPr>
  </w:style>
  <w:style w:type="paragraph" w:styleId="22">
    <w:name w:val="Body Text 2"/>
    <w:basedOn w:val="a"/>
    <w:link w:val="23"/>
    <w:uiPriority w:val="99"/>
    <w:unhideWhenUsed/>
    <w:rsid w:val="006E7D55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uiPriority w:val="99"/>
    <w:rsid w:val="006E7D55"/>
    <w:rPr>
      <w:rFonts w:ascii="Calibri" w:eastAsia="Calibri" w:hAnsi="Calibri" w:cs="Times New Roman"/>
      <w:lang w:val="en-US"/>
    </w:rPr>
  </w:style>
  <w:style w:type="paragraph" w:styleId="a9">
    <w:name w:val="List Paragraph"/>
    <w:basedOn w:val="a"/>
    <w:uiPriority w:val="34"/>
    <w:qFormat/>
    <w:rsid w:val="00F83676"/>
    <w:pPr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A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2166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21662A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166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21662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21662A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21662A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21662A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21662A"/>
    <w:rPr>
      <w:rFonts w:ascii="Arial" w:eastAsia="Times New Roman" w:hAnsi="Arial" w:cs="Times New Roman"/>
      <w:b/>
      <w:sz w:val="24"/>
      <w:szCs w:val="20"/>
    </w:rPr>
  </w:style>
  <w:style w:type="character" w:customStyle="1" w:styleId="3">
    <w:name w:val="Основен текст (3)_"/>
    <w:link w:val="31"/>
    <w:locked/>
    <w:rsid w:val="002166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21662A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character" w:styleId="a7">
    <w:name w:val="Emphasis"/>
    <w:basedOn w:val="a0"/>
    <w:qFormat/>
    <w:rsid w:val="0021662A"/>
    <w:rPr>
      <w:i/>
      <w:iCs/>
    </w:rPr>
  </w:style>
  <w:style w:type="paragraph" w:customStyle="1" w:styleId="a8">
    <w:name w:val="Стил"/>
    <w:rsid w:val="003355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1">
    <w:name w:val="List 2"/>
    <w:basedOn w:val="a"/>
    <w:unhideWhenUsed/>
    <w:rsid w:val="00501178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lcapt1">
    <w:name w:val="al_capt1"/>
    <w:rsid w:val="00501178"/>
    <w:rPr>
      <w:i/>
      <w:iCs/>
      <w:vanish/>
      <w:webHidden w:val="0"/>
      <w:specVanish/>
    </w:rPr>
  </w:style>
  <w:style w:type="paragraph" w:styleId="22">
    <w:name w:val="Body Text 2"/>
    <w:basedOn w:val="a"/>
    <w:link w:val="23"/>
    <w:uiPriority w:val="99"/>
    <w:unhideWhenUsed/>
    <w:rsid w:val="006E7D55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uiPriority w:val="99"/>
    <w:rsid w:val="006E7D55"/>
    <w:rPr>
      <w:rFonts w:ascii="Calibri" w:eastAsia="Calibri" w:hAnsi="Calibri" w:cs="Times New Roman"/>
      <w:lang w:val="en-US"/>
    </w:rPr>
  </w:style>
  <w:style w:type="paragraph" w:styleId="a9">
    <w:name w:val="List Paragraph"/>
    <w:basedOn w:val="a"/>
    <w:uiPriority w:val="34"/>
    <w:qFormat/>
    <w:rsid w:val="00F83676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38</cp:revision>
  <cp:lastPrinted>2018-09-28T07:18:00Z</cp:lastPrinted>
  <dcterms:created xsi:type="dcterms:W3CDTF">2018-09-04T11:00:00Z</dcterms:created>
  <dcterms:modified xsi:type="dcterms:W3CDTF">2018-11-01T11:59:00Z</dcterms:modified>
</cp:coreProperties>
</file>